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C3" w:rsidRPr="00E27AF6" w:rsidRDefault="006B6AC3"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A70CD8" w:rsidRPr="00E27AF6" w:rsidRDefault="00A70CD8" w:rsidP="006B6AC3">
      <w:pPr>
        <w:keepNext/>
        <w:tabs>
          <w:tab w:val="left" w:pos="1690"/>
          <w:tab w:val="left" w:pos="9970"/>
        </w:tabs>
        <w:spacing w:after="0" w:line="240" w:lineRule="auto"/>
        <w:jc w:val="center"/>
        <w:outlineLvl w:val="1"/>
        <w:rPr>
          <w:rFonts w:ascii="Century Gothic" w:hAnsi="Century Gothic" w:cs="Arial"/>
          <w:b/>
          <w:bCs/>
          <w:i/>
          <w:iCs/>
          <w:color w:val="C00000"/>
          <w:sz w:val="24"/>
          <w:szCs w:val="24"/>
        </w:rPr>
      </w:pPr>
    </w:p>
    <w:p w:rsidR="00182657" w:rsidRPr="00E27AF6" w:rsidRDefault="00182657" w:rsidP="00096A5E">
      <w:pPr>
        <w:spacing w:after="0" w:line="240" w:lineRule="auto"/>
        <w:jc w:val="center"/>
        <w:rPr>
          <w:rFonts w:ascii="Century Gothic" w:hAnsi="Century Gothic" w:cs="Arial"/>
          <w:b/>
          <w:bCs/>
          <w:color w:val="0033CC"/>
          <w:sz w:val="44"/>
          <w:szCs w:val="32"/>
        </w:rPr>
      </w:pPr>
    </w:p>
    <w:p w:rsidR="00096A5E" w:rsidRPr="00E27AF6" w:rsidRDefault="00096A5E" w:rsidP="00096A5E">
      <w:pPr>
        <w:spacing w:after="0" w:line="240" w:lineRule="auto"/>
        <w:jc w:val="center"/>
        <w:rPr>
          <w:rFonts w:ascii="Century Gothic" w:hAnsi="Century Gothic" w:cs="Arial"/>
          <w:b/>
          <w:bCs/>
          <w:color w:val="0033CC"/>
          <w:sz w:val="44"/>
          <w:szCs w:val="32"/>
        </w:rPr>
      </w:pPr>
    </w:p>
    <w:p w:rsidR="00096A5E" w:rsidRPr="00E27AF6" w:rsidRDefault="00096A5E" w:rsidP="00096A5E">
      <w:pPr>
        <w:spacing w:after="0" w:line="240" w:lineRule="auto"/>
        <w:jc w:val="center"/>
        <w:rPr>
          <w:rFonts w:ascii="Century Gothic" w:hAnsi="Century Gothic" w:cs="Arial"/>
          <w:b/>
          <w:bCs/>
          <w:color w:val="0033CC"/>
          <w:sz w:val="44"/>
          <w:szCs w:val="32"/>
        </w:rPr>
      </w:pPr>
      <w:r w:rsidRPr="00E27AF6">
        <w:rPr>
          <w:rFonts w:ascii="Century Gothic" w:hAnsi="Century Gothic" w:cs="Arial"/>
          <w:b/>
          <w:bCs/>
          <w:color w:val="0033CC"/>
          <w:sz w:val="44"/>
          <w:szCs w:val="32"/>
        </w:rPr>
        <w:t xml:space="preserve">CONTRATTO INTEGRATIVO DI ISTITUTO </w:t>
      </w:r>
      <w:r w:rsidRPr="00E27AF6">
        <w:rPr>
          <w:rFonts w:ascii="Century Gothic" w:hAnsi="Century Gothic" w:cs="Arial"/>
          <w:b/>
          <w:bCs/>
          <w:color w:val="0033CC"/>
          <w:sz w:val="44"/>
          <w:szCs w:val="32"/>
        </w:rPr>
        <w:br/>
      </w:r>
    </w:p>
    <w:p w:rsidR="006B6AC3" w:rsidRPr="00E27AF6" w:rsidRDefault="00096A5E" w:rsidP="00096A5E">
      <w:pPr>
        <w:spacing w:after="0" w:line="240" w:lineRule="auto"/>
        <w:jc w:val="center"/>
        <w:rPr>
          <w:rFonts w:ascii="Century Gothic" w:hAnsi="Century Gothic" w:cs="Arial"/>
          <w:color w:val="C00000"/>
          <w:sz w:val="28"/>
          <w:szCs w:val="24"/>
        </w:rPr>
      </w:pPr>
      <w:r w:rsidRPr="00E27AF6">
        <w:rPr>
          <w:rFonts w:ascii="Century Gothic" w:hAnsi="Century Gothic" w:cs="Arial"/>
          <w:b/>
          <w:bCs/>
          <w:color w:val="0033CC"/>
          <w:sz w:val="36"/>
          <w:szCs w:val="32"/>
        </w:rPr>
        <w:t>a.s. 201</w:t>
      </w:r>
      <w:r w:rsidR="00E11642" w:rsidRPr="00E27AF6">
        <w:rPr>
          <w:rFonts w:ascii="Century Gothic" w:hAnsi="Century Gothic" w:cs="Arial"/>
          <w:b/>
          <w:bCs/>
          <w:color w:val="0033CC"/>
          <w:sz w:val="36"/>
          <w:szCs w:val="32"/>
        </w:rPr>
        <w:t>6</w:t>
      </w:r>
      <w:r w:rsidRPr="00E27AF6">
        <w:rPr>
          <w:rFonts w:ascii="Century Gothic" w:hAnsi="Century Gothic" w:cs="Arial"/>
          <w:b/>
          <w:bCs/>
          <w:color w:val="0033CC"/>
          <w:sz w:val="36"/>
          <w:szCs w:val="32"/>
        </w:rPr>
        <w:t>-201</w:t>
      </w:r>
      <w:r w:rsidR="00E11642" w:rsidRPr="00E27AF6">
        <w:rPr>
          <w:rFonts w:ascii="Century Gothic" w:hAnsi="Century Gothic" w:cs="Arial"/>
          <w:b/>
          <w:bCs/>
          <w:color w:val="0033CC"/>
          <w:sz w:val="36"/>
          <w:szCs w:val="32"/>
        </w:rPr>
        <w:t>7</w:t>
      </w: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096A5E" w:rsidRPr="00E27AF6" w:rsidRDefault="00096A5E" w:rsidP="006B6AC3">
      <w:pPr>
        <w:spacing w:after="0" w:line="240" w:lineRule="auto"/>
        <w:jc w:val="both"/>
        <w:rPr>
          <w:rFonts w:ascii="Century Gothic" w:hAnsi="Century Gothic" w:cs="Arial"/>
          <w:sz w:val="20"/>
          <w:szCs w:val="20"/>
        </w:rPr>
      </w:pPr>
    </w:p>
    <w:p w:rsidR="007F5801" w:rsidRDefault="007F5801" w:rsidP="00E11642">
      <w:pPr>
        <w:spacing w:after="0" w:line="240" w:lineRule="auto"/>
        <w:jc w:val="both"/>
        <w:rPr>
          <w:rFonts w:ascii="Century Gothic" w:hAnsi="Century Gothic" w:cs="Arial"/>
          <w:sz w:val="20"/>
          <w:szCs w:val="20"/>
        </w:rPr>
      </w:pPr>
    </w:p>
    <w:p w:rsidR="007F5801" w:rsidRDefault="007F5801" w:rsidP="00E11642">
      <w:pPr>
        <w:spacing w:after="0" w:line="240" w:lineRule="auto"/>
        <w:jc w:val="both"/>
        <w:rPr>
          <w:rFonts w:ascii="Century Gothic" w:hAnsi="Century Gothic" w:cs="Arial"/>
          <w:sz w:val="20"/>
          <w:szCs w:val="20"/>
        </w:rPr>
      </w:pPr>
    </w:p>
    <w:p w:rsidR="007F5801" w:rsidRDefault="007F5801" w:rsidP="00E11642">
      <w:pPr>
        <w:spacing w:after="0" w:line="240" w:lineRule="auto"/>
        <w:jc w:val="both"/>
        <w:rPr>
          <w:rFonts w:ascii="Century Gothic" w:hAnsi="Century Gothic" w:cs="Arial"/>
          <w:sz w:val="20"/>
          <w:szCs w:val="20"/>
        </w:rPr>
      </w:pPr>
    </w:p>
    <w:p w:rsidR="007F5801" w:rsidRDefault="007F5801" w:rsidP="007F5801">
      <w:pPr>
        <w:spacing w:after="0" w:line="240" w:lineRule="auto"/>
        <w:ind w:left="142"/>
        <w:jc w:val="both"/>
        <w:rPr>
          <w:rFonts w:ascii="Century Gothic" w:hAnsi="Century Gothic" w:cs="Arial"/>
          <w:sz w:val="20"/>
          <w:szCs w:val="20"/>
        </w:rPr>
      </w:pPr>
    </w:p>
    <w:p w:rsidR="007971BC" w:rsidRDefault="007971BC">
      <w:pPr>
        <w:rPr>
          <w:rFonts w:ascii="Century Gothic" w:hAnsi="Century Gothic" w:cs="Arial"/>
          <w:sz w:val="20"/>
          <w:szCs w:val="20"/>
        </w:rPr>
      </w:pPr>
      <w:r>
        <w:rPr>
          <w:rFonts w:ascii="Century Gothic" w:hAnsi="Century Gothic" w:cs="Arial"/>
          <w:sz w:val="20"/>
          <w:szCs w:val="20"/>
        </w:rPr>
        <w:br w:type="page"/>
      </w:r>
    </w:p>
    <w:p w:rsidR="00E11642" w:rsidRPr="00E27AF6" w:rsidRDefault="00E11642" w:rsidP="00E11642">
      <w:pPr>
        <w:spacing w:after="0" w:line="240" w:lineRule="auto"/>
        <w:jc w:val="both"/>
        <w:rPr>
          <w:rFonts w:ascii="Century Gothic" w:hAnsi="Century Gothic" w:cs="Arial"/>
          <w:sz w:val="20"/>
          <w:szCs w:val="20"/>
        </w:rPr>
      </w:pPr>
      <w:r w:rsidRPr="00E27AF6">
        <w:rPr>
          <w:rFonts w:ascii="Century Gothic" w:hAnsi="Century Gothic" w:cs="Arial"/>
          <w:sz w:val="20"/>
          <w:szCs w:val="20"/>
        </w:rPr>
        <w:lastRenderedPageBreak/>
        <w:t xml:space="preserve">L’anno 2017, il giorno </w:t>
      </w:r>
      <w:r w:rsidR="007F5801">
        <w:rPr>
          <w:rFonts w:ascii="Century Gothic" w:hAnsi="Century Gothic" w:cs="Arial"/>
          <w:sz w:val="20"/>
          <w:szCs w:val="20"/>
        </w:rPr>
        <w:t>24</w:t>
      </w:r>
      <w:r w:rsidRPr="00E27AF6">
        <w:rPr>
          <w:rFonts w:ascii="Century Gothic" w:hAnsi="Century Gothic" w:cs="Arial"/>
          <w:sz w:val="20"/>
          <w:szCs w:val="20"/>
        </w:rPr>
        <w:t xml:space="preserve">, il mese di </w:t>
      </w:r>
      <w:r w:rsidR="007F5801">
        <w:rPr>
          <w:rFonts w:ascii="Century Gothic" w:hAnsi="Century Gothic" w:cs="Arial"/>
          <w:sz w:val="20"/>
          <w:szCs w:val="20"/>
        </w:rPr>
        <w:t>luglio</w:t>
      </w:r>
      <w:r w:rsidRPr="00E27AF6">
        <w:rPr>
          <w:rFonts w:ascii="Century Gothic" w:hAnsi="Century Gothic" w:cs="Arial"/>
          <w:sz w:val="20"/>
          <w:szCs w:val="20"/>
        </w:rPr>
        <w:t xml:space="preserve">, presso l’ufficio di presidenza dell’Istituto Comprensivo di Fiano, in sede di negoziazione integrativa a livello di istituzione scolastica, </w:t>
      </w:r>
    </w:p>
    <w:p w:rsidR="00E11642" w:rsidRPr="00E27AF6" w:rsidRDefault="00E11642" w:rsidP="00E11642">
      <w:pPr>
        <w:pStyle w:val="Paragrafoelenco"/>
        <w:numPr>
          <w:ilvl w:val="0"/>
          <w:numId w:val="27"/>
        </w:numPr>
        <w:jc w:val="both"/>
        <w:rPr>
          <w:rFonts w:ascii="Century Gothic" w:hAnsi="Century Gothic" w:cs="Arial"/>
          <w:sz w:val="20"/>
          <w:szCs w:val="20"/>
        </w:rPr>
      </w:pPr>
      <w:r w:rsidRPr="00E27AF6">
        <w:rPr>
          <w:rFonts w:ascii="Century Gothic" w:hAnsi="Century Gothic" w:cs="Arial"/>
          <w:sz w:val="20"/>
          <w:szCs w:val="20"/>
        </w:rPr>
        <w:t>avendo aperto il processo di contrattazione integrativa di Istituto ad avvio a.s.</w:t>
      </w:r>
    </w:p>
    <w:p w:rsidR="007F5801" w:rsidRPr="00E27AF6" w:rsidRDefault="007F5801" w:rsidP="007F5801">
      <w:pPr>
        <w:pStyle w:val="Paragrafoelenco"/>
        <w:numPr>
          <w:ilvl w:val="0"/>
          <w:numId w:val="27"/>
        </w:numPr>
        <w:jc w:val="both"/>
        <w:rPr>
          <w:rFonts w:ascii="Century Gothic" w:hAnsi="Century Gothic" w:cs="Arial"/>
          <w:sz w:val="20"/>
          <w:szCs w:val="20"/>
        </w:rPr>
      </w:pPr>
      <w:r>
        <w:rPr>
          <w:rFonts w:ascii="Century Gothic" w:hAnsi="Century Gothic" w:cs="Arial"/>
          <w:sz w:val="20"/>
          <w:szCs w:val="20"/>
        </w:rPr>
        <w:t>avendo sottoscritto il 6/06/2017 l’ipotesi di Contratto integrativo di Istituto, successivamente inviata</w:t>
      </w:r>
      <w:r w:rsidRPr="00E27AF6">
        <w:rPr>
          <w:rFonts w:ascii="Century Gothic" w:hAnsi="Century Gothic" w:cs="Arial"/>
          <w:sz w:val="20"/>
          <w:szCs w:val="20"/>
        </w:rPr>
        <w:t xml:space="preserve">ai Revisori dei Conti </w:t>
      </w:r>
      <w:r>
        <w:rPr>
          <w:rFonts w:ascii="Century Gothic" w:hAnsi="Century Gothic" w:cs="Arial"/>
          <w:sz w:val="20"/>
          <w:szCs w:val="20"/>
        </w:rPr>
        <w:t xml:space="preserve">per acquisire </w:t>
      </w:r>
      <w:r w:rsidRPr="00E27AF6">
        <w:rPr>
          <w:rFonts w:ascii="Century Gothic" w:hAnsi="Century Gothic" w:cs="Arial"/>
          <w:sz w:val="20"/>
          <w:szCs w:val="20"/>
        </w:rPr>
        <w:t xml:space="preserve">parere di regolarità contabile della contrattazione. </w:t>
      </w:r>
    </w:p>
    <w:p w:rsidR="007F5801" w:rsidRDefault="007F5801" w:rsidP="007F5801">
      <w:pPr>
        <w:pStyle w:val="Paragrafoelenco"/>
        <w:numPr>
          <w:ilvl w:val="0"/>
          <w:numId w:val="27"/>
        </w:numPr>
        <w:jc w:val="both"/>
        <w:rPr>
          <w:rFonts w:ascii="Century Gothic" w:hAnsi="Century Gothic" w:cs="Arial"/>
          <w:sz w:val="20"/>
          <w:szCs w:val="20"/>
        </w:rPr>
      </w:pPr>
      <w:r w:rsidRPr="007F5801">
        <w:rPr>
          <w:rFonts w:ascii="Century Gothic" w:hAnsi="Century Gothic" w:cs="Arial"/>
          <w:sz w:val="20"/>
          <w:szCs w:val="20"/>
        </w:rPr>
        <w:t xml:space="preserve">avendo ricevuto il 19/07/2017 </w:t>
      </w:r>
      <w:r>
        <w:rPr>
          <w:rFonts w:ascii="Century Gothic" w:hAnsi="Century Gothic" w:cs="Arial"/>
          <w:sz w:val="20"/>
          <w:szCs w:val="20"/>
        </w:rPr>
        <w:t xml:space="preserve">dai Revisori </w:t>
      </w:r>
      <w:r w:rsidRPr="007F5801">
        <w:rPr>
          <w:rFonts w:ascii="Century Gothic" w:hAnsi="Century Gothic" w:cs="Arial"/>
          <w:sz w:val="20"/>
          <w:szCs w:val="20"/>
        </w:rPr>
        <w:t xml:space="preserve">la seguente dichiarazione scritta: </w:t>
      </w:r>
    </w:p>
    <w:p w:rsidR="007F5801" w:rsidRPr="007F5801" w:rsidRDefault="007F5801" w:rsidP="007F5801">
      <w:pPr>
        <w:spacing w:after="0" w:line="240" w:lineRule="auto"/>
        <w:ind w:left="709"/>
        <w:jc w:val="both"/>
        <w:rPr>
          <w:rFonts w:ascii="Century Gothic" w:hAnsi="Century Gothic" w:cs="Arial"/>
          <w:i/>
          <w:sz w:val="20"/>
          <w:szCs w:val="20"/>
        </w:rPr>
      </w:pPr>
      <w:r w:rsidRPr="007F5801">
        <w:rPr>
          <w:rFonts w:ascii="Century Gothic" w:hAnsi="Century Gothic" w:cs="Arial"/>
          <w:i/>
          <w:sz w:val="20"/>
          <w:szCs w:val="20"/>
        </w:rPr>
        <w:t xml:space="preserve">“Considerato che: </w:t>
      </w:r>
    </w:p>
    <w:p w:rsidR="007F5801" w:rsidRPr="007F5801" w:rsidRDefault="007F5801" w:rsidP="007F5801">
      <w:pPr>
        <w:pStyle w:val="Paragrafoelenco"/>
        <w:numPr>
          <w:ilvl w:val="0"/>
          <w:numId w:val="30"/>
        </w:numPr>
        <w:jc w:val="both"/>
        <w:rPr>
          <w:rFonts w:ascii="Century Gothic" w:hAnsi="Century Gothic" w:cs="Arial"/>
          <w:i/>
          <w:sz w:val="20"/>
          <w:szCs w:val="20"/>
        </w:rPr>
      </w:pPr>
      <w:r w:rsidRPr="007F5801">
        <w:rPr>
          <w:rFonts w:ascii="Century Gothic" w:hAnsi="Century Gothic" w:cs="Arial"/>
          <w:i/>
          <w:sz w:val="20"/>
          <w:szCs w:val="20"/>
        </w:rPr>
        <w:t>l'individuazione delle risorse disponibili è stata effettuata correttamente;</w:t>
      </w:r>
    </w:p>
    <w:p w:rsidR="007F5801" w:rsidRPr="007F5801" w:rsidRDefault="007F5801" w:rsidP="007F5801">
      <w:pPr>
        <w:pStyle w:val="Paragrafoelenco"/>
        <w:numPr>
          <w:ilvl w:val="0"/>
          <w:numId w:val="30"/>
        </w:numPr>
        <w:jc w:val="both"/>
        <w:rPr>
          <w:rFonts w:ascii="Century Gothic" w:hAnsi="Century Gothic" w:cs="Arial"/>
          <w:i/>
          <w:sz w:val="20"/>
          <w:szCs w:val="20"/>
        </w:rPr>
      </w:pPr>
      <w:r w:rsidRPr="007F5801">
        <w:rPr>
          <w:rFonts w:ascii="Century Gothic" w:hAnsi="Century Gothic" w:cs="Arial"/>
          <w:i/>
          <w:sz w:val="20"/>
          <w:szCs w:val="20"/>
        </w:rPr>
        <w:t>il contratto integrativo è stato predisposto in conformità alle vigenti disposizioni;</w:t>
      </w:r>
    </w:p>
    <w:p w:rsidR="007F5801" w:rsidRPr="007F5801" w:rsidRDefault="007F5801" w:rsidP="007F5801">
      <w:pPr>
        <w:pStyle w:val="Paragrafoelenco"/>
        <w:numPr>
          <w:ilvl w:val="0"/>
          <w:numId w:val="30"/>
        </w:numPr>
        <w:jc w:val="both"/>
        <w:rPr>
          <w:rFonts w:ascii="Century Gothic" w:hAnsi="Century Gothic" w:cs="Arial"/>
          <w:i/>
          <w:sz w:val="20"/>
          <w:szCs w:val="20"/>
        </w:rPr>
      </w:pPr>
      <w:r w:rsidRPr="007F5801">
        <w:rPr>
          <w:rFonts w:ascii="Century Gothic" w:hAnsi="Century Gothic" w:cs="Arial"/>
          <w:i/>
          <w:sz w:val="20"/>
          <w:szCs w:val="20"/>
        </w:rPr>
        <w:t>l'onere scaturente dalla contrattazione risulta integralmente coperto dalle disponibilità</w:t>
      </w:r>
    </w:p>
    <w:p w:rsidR="007F5801" w:rsidRPr="007F5801" w:rsidRDefault="007F5801" w:rsidP="007F5801">
      <w:pPr>
        <w:spacing w:after="0" w:line="240" w:lineRule="auto"/>
        <w:ind w:left="709"/>
        <w:jc w:val="both"/>
        <w:rPr>
          <w:rFonts w:ascii="Century Gothic" w:hAnsi="Century Gothic" w:cs="Arial"/>
          <w:i/>
          <w:sz w:val="20"/>
          <w:szCs w:val="20"/>
        </w:rPr>
      </w:pPr>
      <w:r w:rsidRPr="007F5801">
        <w:rPr>
          <w:rFonts w:ascii="Century Gothic" w:hAnsi="Century Gothic" w:cs="Arial"/>
          <w:i/>
          <w:sz w:val="20"/>
          <w:szCs w:val="20"/>
        </w:rPr>
        <w:t>i Revisori esprimono parere favorevole in ordine alla compatibilità finanziaria della contrattazione integrativa dellaScuola Istituto comprensivo di Fiano per l'anno scolastico 2016/2017.</w:t>
      </w:r>
    </w:p>
    <w:p w:rsidR="007F5801" w:rsidRPr="007F5801" w:rsidRDefault="007F5801" w:rsidP="007F5801">
      <w:pPr>
        <w:spacing w:after="0" w:line="240" w:lineRule="auto"/>
        <w:ind w:left="709"/>
        <w:jc w:val="both"/>
        <w:rPr>
          <w:rFonts w:ascii="Century Gothic" w:hAnsi="Century Gothic" w:cs="Arial"/>
          <w:i/>
          <w:sz w:val="20"/>
          <w:szCs w:val="20"/>
        </w:rPr>
      </w:pPr>
      <w:r w:rsidRPr="007F5801">
        <w:rPr>
          <w:rFonts w:ascii="Century Gothic" w:hAnsi="Century Gothic" w:cs="Arial"/>
          <w:i/>
          <w:sz w:val="20"/>
          <w:szCs w:val="20"/>
        </w:rPr>
        <w:t>Nel corso della prima visita dei revisori presso l'istituzione scolastica si provvederà alla verbalizzazione per il tramite dell'applicativo Athena 2.</w:t>
      </w:r>
    </w:p>
    <w:p w:rsidR="007F5801" w:rsidRDefault="007F5801" w:rsidP="00E11642">
      <w:pPr>
        <w:spacing w:after="0" w:line="240" w:lineRule="auto"/>
        <w:jc w:val="both"/>
        <w:rPr>
          <w:rFonts w:ascii="Century Gothic" w:hAnsi="Century Gothic" w:cs="Arial"/>
          <w:sz w:val="20"/>
          <w:szCs w:val="20"/>
        </w:rPr>
      </w:pPr>
    </w:p>
    <w:p w:rsidR="00E11642" w:rsidRPr="00E27AF6" w:rsidRDefault="00E11642" w:rsidP="00E11642">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tra la delegazione di parte pubblica nella persona del Dirigente Scolastico Alessandra VEGLIO </w:t>
      </w:r>
    </w:p>
    <w:p w:rsidR="00E11642" w:rsidRPr="00E27AF6" w:rsidRDefault="00E11642" w:rsidP="00E11642">
      <w:pPr>
        <w:spacing w:after="0" w:line="240" w:lineRule="auto"/>
        <w:jc w:val="both"/>
        <w:rPr>
          <w:rFonts w:ascii="Century Gothic" w:hAnsi="Century Gothic" w:cs="Arial"/>
          <w:sz w:val="20"/>
          <w:szCs w:val="20"/>
        </w:rPr>
      </w:pPr>
      <w:r w:rsidRPr="00E27AF6">
        <w:rPr>
          <w:rFonts w:ascii="Century Gothic" w:hAnsi="Century Gothic" w:cs="Arial"/>
          <w:sz w:val="20"/>
          <w:szCs w:val="20"/>
        </w:rPr>
        <w:t>e i rappresentanti della delegazione sindacale:</w:t>
      </w:r>
    </w:p>
    <w:p w:rsidR="00E11642" w:rsidRPr="00E27AF6" w:rsidRDefault="00E11642" w:rsidP="00E11642">
      <w:pPr>
        <w:pStyle w:val="Paragrafoelenco"/>
        <w:numPr>
          <w:ilvl w:val="0"/>
          <w:numId w:val="19"/>
        </w:numPr>
        <w:jc w:val="both"/>
        <w:rPr>
          <w:rFonts w:ascii="Century Gothic" w:hAnsi="Century Gothic" w:cs="Arial"/>
          <w:sz w:val="20"/>
          <w:szCs w:val="20"/>
        </w:rPr>
      </w:pPr>
      <w:r w:rsidRPr="00E27AF6">
        <w:rPr>
          <w:rFonts w:ascii="Century Gothic" w:hAnsi="Century Gothic" w:cs="Arial"/>
          <w:sz w:val="20"/>
          <w:szCs w:val="20"/>
        </w:rPr>
        <w:t>i componenti eletti della RSU di Istituto:</w:t>
      </w:r>
    </w:p>
    <w:p w:rsidR="00E11642" w:rsidRPr="00E27AF6" w:rsidRDefault="00E11642" w:rsidP="00E11642">
      <w:pPr>
        <w:spacing w:after="0" w:line="240" w:lineRule="auto"/>
        <w:ind w:left="709"/>
        <w:jc w:val="both"/>
        <w:rPr>
          <w:rFonts w:ascii="Century Gothic" w:hAnsi="Century Gothic" w:cs="Arial"/>
          <w:sz w:val="20"/>
          <w:szCs w:val="20"/>
        </w:rPr>
      </w:pPr>
      <w:r w:rsidRPr="00E27AF6">
        <w:rPr>
          <w:rFonts w:ascii="Century Gothic" w:hAnsi="Century Gothic" w:cs="Arial"/>
          <w:sz w:val="20"/>
          <w:szCs w:val="20"/>
        </w:rPr>
        <w:t>Angela Caminiti–collaboratore scolastico</w:t>
      </w:r>
    </w:p>
    <w:p w:rsidR="00E11642" w:rsidRPr="00E27AF6" w:rsidRDefault="00E11642" w:rsidP="00E11642">
      <w:pPr>
        <w:spacing w:after="0" w:line="240" w:lineRule="auto"/>
        <w:ind w:left="709"/>
        <w:jc w:val="both"/>
        <w:rPr>
          <w:rFonts w:ascii="Century Gothic" w:hAnsi="Century Gothic" w:cs="Arial"/>
          <w:sz w:val="20"/>
          <w:szCs w:val="20"/>
        </w:rPr>
      </w:pPr>
      <w:r w:rsidRPr="00E27AF6">
        <w:rPr>
          <w:rFonts w:ascii="Century Gothic" w:hAnsi="Century Gothic" w:cs="Arial"/>
          <w:sz w:val="20"/>
          <w:szCs w:val="20"/>
        </w:rPr>
        <w:t>Rosanna Rabino – docente</w:t>
      </w:r>
    </w:p>
    <w:p w:rsidR="00E11642" w:rsidRPr="00E27AF6" w:rsidRDefault="00E11642" w:rsidP="00E11642">
      <w:pPr>
        <w:spacing w:after="0" w:line="240" w:lineRule="auto"/>
        <w:ind w:left="709"/>
        <w:jc w:val="both"/>
        <w:rPr>
          <w:rFonts w:ascii="Century Gothic" w:hAnsi="Century Gothic" w:cs="Arial"/>
          <w:sz w:val="20"/>
          <w:szCs w:val="20"/>
        </w:rPr>
      </w:pPr>
      <w:r w:rsidRPr="00E27AF6">
        <w:rPr>
          <w:rFonts w:ascii="Century Gothic" w:hAnsi="Century Gothic" w:cs="Arial"/>
          <w:sz w:val="20"/>
          <w:szCs w:val="20"/>
        </w:rPr>
        <w:t>Erika Mastellone – Direttore S.G.A.</w:t>
      </w:r>
    </w:p>
    <w:p w:rsidR="00E11642" w:rsidRPr="00E27AF6" w:rsidRDefault="00E11642" w:rsidP="00E11642">
      <w:pPr>
        <w:pStyle w:val="Paragrafoelenco"/>
        <w:numPr>
          <w:ilvl w:val="0"/>
          <w:numId w:val="19"/>
        </w:numPr>
        <w:jc w:val="both"/>
        <w:rPr>
          <w:rFonts w:ascii="Century Gothic" w:hAnsi="Century Gothic" w:cs="Arial"/>
          <w:sz w:val="20"/>
          <w:szCs w:val="20"/>
        </w:rPr>
      </w:pPr>
      <w:r w:rsidRPr="00E27AF6">
        <w:rPr>
          <w:rFonts w:ascii="Century Gothic" w:hAnsi="Century Gothic" w:cs="Arial"/>
          <w:sz w:val="20"/>
          <w:szCs w:val="20"/>
        </w:rPr>
        <w:t>rappresentante CISL Scuola: Silvia Pochettino</w:t>
      </w:r>
    </w:p>
    <w:p w:rsidR="00E11642" w:rsidRPr="00E27AF6" w:rsidRDefault="00E11642" w:rsidP="00E11642">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viene sottoscritta </w:t>
      </w:r>
      <w:r w:rsidR="007F5801">
        <w:rPr>
          <w:rFonts w:ascii="Century Gothic" w:hAnsi="Century Gothic" w:cs="Arial"/>
          <w:sz w:val="20"/>
          <w:szCs w:val="20"/>
        </w:rPr>
        <w:t xml:space="preserve">il </w:t>
      </w:r>
      <w:r w:rsidRPr="00E27AF6">
        <w:rPr>
          <w:rFonts w:ascii="Century Gothic" w:hAnsi="Century Gothic" w:cs="Arial"/>
          <w:sz w:val="20"/>
          <w:szCs w:val="20"/>
        </w:rPr>
        <w:t xml:space="preserve">seguente </w:t>
      </w:r>
      <w:r w:rsidR="007F5801">
        <w:rPr>
          <w:rFonts w:ascii="Century Gothic" w:hAnsi="Century Gothic" w:cs="Arial"/>
          <w:sz w:val="20"/>
          <w:szCs w:val="20"/>
        </w:rPr>
        <w:t>C</w:t>
      </w:r>
      <w:r w:rsidRPr="00E27AF6">
        <w:rPr>
          <w:rFonts w:ascii="Century Gothic" w:hAnsi="Century Gothic" w:cs="Arial"/>
          <w:sz w:val="20"/>
          <w:szCs w:val="20"/>
        </w:rPr>
        <w:t>ontratto integrativo relativo a quanto indicato come materia di contrattazione di istituto nell’art. 6 del C.C.N.L. Comparto Scuola 2006-2009 – comma 2.</w:t>
      </w:r>
    </w:p>
    <w:p w:rsidR="006B6AC3" w:rsidRPr="00E27AF6" w:rsidRDefault="006B6AC3" w:rsidP="006B6AC3">
      <w:pPr>
        <w:tabs>
          <w:tab w:val="num" w:pos="0"/>
        </w:tabs>
        <w:spacing w:after="0" w:line="240" w:lineRule="auto"/>
        <w:jc w:val="both"/>
        <w:rPr>
          <w:rFonts w:ascii="Century Gothic" w:hAnsi="Century Gothic" w:cs="Arial"/>
          <w:color w:val="C00000"/>
          <w:sz w:val="20"/>
          <w:szCs w:val="20"/>
        </w:rPr>
      </w:pPr>
    </w:p>
    <w:p w:rsidR="006B6AC3" w:rsidRDefault="006B6AC3"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F5801" w:rsidRDefault="007F5801" w:rsidP="006B6AC3">
      <w:pPr>
        <w:spacing w:after="0" w:line="240" w:lineRule="auto"/>
        <w:jc w:val="both"/>
        <w:rPr>
          <w:rFonts w:ascii="Century Gothic" w:hAnsi="Century Gothic" w:cs="Arial"/>
          <w:color w:val="C00000"/>
          <w:sz w:val="20"/>
          <w:szCs w:val="20"/>
        </w:rPr>
      </w:pPr>
    </w:p>
    <w:p w:rsidR="007971BC" w:rsidRDefault="007971BC">
      <w:pPr>
        <w:rPr>
          <w:rFonts w:ascii="Century Gothic" w:hAnsi="Century Gothic" w:cs="Arial"/>
          <w:color w:val="C00000"/>
          <w:sz w:val="20"/>
          <w:szCs w:val="20"/>
        </w:rPr>
      </w:pPr>
      <w:r>
        <w:rPr>
          <w:rFonts w:ascii="Century Gothic" w:hAnsi="Century Gothic" w:cs="Arial"/>
          <w:color w:val="C00000"/>
          <w:sz w:val="20"/>
          <w:szCs w:val="20"/>
        </w:rPr>
        <w:br w:type="page"/>
      </w:r>
    </w:p>
    <w:p w:rsidR="006B6AC3" w:rsidRPr="00E27AF6" w:rsidRDefault="006B6AC3" w:rsidP="006B6AC3">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bCs/>
          <w:color w:val="0033CC"/>
        </w:rPr>
      </w:pPr>
      <w:r w:rsidRPr="00E27AF6">
        <w:rPr>
          <w:rFonts w:ascii="Century Gothic" w:hAnsi="Century Gothic" w:cs="Arial"/>
          <w:b/>
          <w:bCs/>
          <w:color w:val="0033CC"/>
        </w:rPr>
        <w:lastRenderedPageBreak/>
        <w:t>PARTE PRIMA: DISPOSIZIONI GENERALI</w:t>
      </w:r>
    </w:p>
    <w:p w:rsidR="006B6AC3" w:rsidRPr="00E27AF6" w:rsidRDefault="006B6AC3" w:rsidP="006B6AC3">
      <w:pPr>
        <w:spacing w:after="0" w:line="240" w:lineRule="auto"/>
        <w:jc w:val="both"/>
        <w:rPr>
          <w:rFonts w:ascii="Century Gothic" w:hAnsi="Century Gothic" w:cs="Arial"/>
          <w:color w:val="C00000"/>
          <w:sz w:val="20"/>
          <w:szCs w:val="20"/>
        </w:rPr>
      </w:pPr>
    </w:p>
    <w:p w:rsidR="006B6AC3" w:rsidRPr="00E27AF6" w:rsidRDefault="006B6AC3" w:rsidP="006B6AC3">
      <w:pPr>
        <w:keepNext/>
        <w:spacing w:after="0" w:line="240" w:lineRule="auto"/>
        <w:jc w:val="both"/>
        <w:outlineLvl w:val="5"/>
        <w:rPr>
          <w:rFonts w:ascii="Century Gothic" w:hAnsi="Century Gothic" w:cs="Arial"/>
          <w:b/>
          <w:bCs/>
          <w:color w:val="0033CC"/>
          <w:sz w:val="20"/>
          <w:szCs w:val="20"/>
        </w:rPr>
      </w:pPr>
      <w:r w:rsidRPr="00E27AF6">
        <w:rPr>
          <w:rFonts w:ascii="Century Gothic" w:hAnsi="Century Gothic" w:cs="Arial"/>
          <w:b/>
          <w:bCs/>
          <w:color w:val="0033CC"/>
          <w:sz w:val="20"/>
          <w:szCs w:val="20"/>
        </w:rPr>
        <w:t>Art. 1</w:t>
      </w:r>
      <w:r w:rsidRPr="00E27AF6">
        <w:rPr>
          <w:rFonts w:ascii="Century Gothic" w:hAnsi="Century Gothic" w:cs="Arial"/>
          <w:color w:val="0033CC"/>
          <w:sz w:val="20"/>
          <w:szCs w:val="20"/>
        </w:rPr>
        <w:t xml:space="preserve"> - </w:t>
      </w:r>
      <w:r w:rsidRPr="00E27AF6">
        <w:rPr>
          <w:rFonts w:ascii="Century Gothic" w:hAnsi="Century Gothic" w:cs="Arial"/>
          <w:b/>
          <w:bCs/>
          <w:color w:val="0033CC"/>
          <w:sz w:val="20"/>
          <w:szCs w:val="20"/>
        </w:rPr>
        <w:t>CAMPO DI APPLICAZIONE, DECORRENZA E DURATA</w:t>
      </w:r>
    </w:p>
    <w:p w:rsidR="006B6AC3" w:rsidRPr="00E27AF6" w:rsidRDefault="006B6AC3" w:rsidP="006B6AC3">
      <w:pPr>
        <w:tabs>
          <w:tab w:val="num" w:pos="0"/>
        </w:tabs>
        <w:spacing w:after="0" w:line="240" w:lineRule="auto"/>
        <w:jc w:val="both"/>
        <w:rPr>
          <w:rFonts w:ascii="Century Gothic" w:hAnsi="Century Gothic" w:cs="Arial"/>
          <w:sz w:val="20"/>
          <w:szCs w:val="20"/>
        </w:rPr>
      </w:pPr>
      <w:r w:rsidRPr="00E27AF6">
        <w:rPr>
          <w:rFonts w:ascii="Century Gothic" w:hAnsi="Century Gothic" w:cs="Arial"/>
          <w:sz w:val="20"/>
          <w:szCs w:val="20"/>
        </w:rPr>
        <w:t>Gli effetti decorrono dalla data di sottoscrizione, fermo restando che quanto stabilito nel presente Contratto Integrativo d’Istituto s’intenderà tacitamente abrogato da eventuali successivi atti normativi e/o contrattuali nazionali gerarchicamente superiori, qualora incompatibili.</w:t>
      </w:r>
    </w:p>
    <w:p w:rsidR="006B6AC3" w:rsidRPr="00E27AF6" w:rsidRDefault="006B6AC3" w:rsidP="006B6AC3">
      <w:pPr>
        <w:tabs>
          <w:tab w:val="num" w:pos="0"/>
        </w:tabs>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Il presente Contratto Integrativo d’Istituto conserva validità fino alla sottoscrizione di un successivo Accordo decentrato in materia. </w:t>
      </w:r>
    </w:p>
    <w:p w:rsidR="006B6AC3" w:rsidRPr="00E27AF6" w:rsidRDefault="006B6AC3" w:rsidP="006B6AC3">
      <w:pPr>
        <w:tabs>
          <w:tab w:val="num" w:pos="0"/>
        </w:tabs>
        <w:spacing w:after="0" w:line="240" w:lineRule="auto"/>
        <w:jc w:val="both"/>
        <w:rPr>
          <w:rFonts w:ascii="Century Gothic" w:hAnsi="Century Gothic" w:cs="Arial"/>
          <w:sz w:val="20"/>
          <w:szCs w:val="20"/>
        </w:rPr>
      </w:pPr>
      <w:r w:rsidRPr="00E27AF6">
        <w:rPr>
          <w:rFonts w:ascii="Century Gothic" w:hAnsi="Century Gothic" w:cs="Arial"/>
          <w:sz w:val="20"/>
          <w:szCs w:val="20"/>
        </w:rPr>
        <w:t>Resta comunque salva la possibilità di modifiche e/o integrazioni a seguito di innovazioni legislative e/o contrattuali.</w:t>
      </w:r>
    </w:p>
    <w:p w:rsidR="006B6AC3" w:rsidRPr="00E27AF6" w:rsidRDefault="006B6AC3" w:rsidP="006B6AC3">
      <w:pPr>
        <w:tabs>
          <w:tab w:val="num" w:pos="0"/>
        </w:tabs>
        <w:spacing w:after="0" w:line="240" w:lineRule="auto"/>
        <w:jc w:val="both"/>
        <w:rPr>
          <w:rFonts w:ascii="Century Gothic" w:hAnsi="Century Gothic" w:cs="Arial"/>
          <w:sz w:val="20"/>
          <w:szCs w:val="20"/>
        </w:rPr>
      </w:pPr>
      <w:r w:rsidRPr="00E27AF6">
        <w:rPr>
          <w:rFonts w:ascii="Century Gothic" w:hAnsi="Century Gothic" w:cs="Arial"/>
          <w:sz w:val="20"/>
          <w:szCs w:val="20"/>
        </w:rPr>
        <w:t>Il presente Contratto Integrativo d’Istituto viene predisposto sulla base ed entro i limiti previsti dalla normativa vigente e, in particolare modo, secondo quanto stabilito dal CCNL Scuola 2009, dal CCNI Scuola 1999, dal D.Lgs. 81/2008, dal D.Lgs. 165/2001, D.P.R. 275/1999, D.L.vo 150/2009 e dalla L. 300/1970, nei limiti delle rispettive vigenze.</w:t>
      </w:r>
    </w:p>
    <w:p w:rsidR="006B6AC3" w:rsidRPr="00E27AF6" w:rsidRDefault="006B6AC3" w:rsidP="006B6AC3">
      <w:pPr>
        <w:tabs>
          <w:tab w:val="num" w:pos="0"/>
        </w:tabs>
        <w:spacing w:after="0" w:line="240" w:lineRule="auto"/>
        <w:jc w:val="both"/>
        <w:rPr>
          <w:rFonts w:ascii="Century Gothic" w:hAnsi="Century Gothic" w:cs="Arial"/>
          <w:sz w:val="20"/>
          <w:szCs w:val="20"/>
        </w:rPr>
      </w:pPr>
      <w:r w:rsidRPr="00E27AF6">
        <w:rPr>
          <w:rFonts w:ascii="Century Gothic" w:hAnsi="Century Gothic" w:cs="Arial"/>
          <w:sz w:val="20"/>
          <w:szCs w:val="20"/>
        </w:rPr>
        <w:t>Rispetto a quanto non espressamente indicato nel presente Contratto Integrativo d’Istituto, la normativa di riferimento primaria in materia è costituita dalle norme legislative e contrattuali di cui al comma precedente.</w:t>
      </w:r>
    </w:p>
    <w:p w:rsidR="006B6AC3" w:rsidRPr="00E27AF6" w:rsidRDefault="006B6AC3" w:rsidP="006B6AC3">
      <w:pPr>
        <w:tabs>
          <w:tab w:val="num" w:pos="0"/>
        </w:tabs>
        <w:spacing w:after="0" w:line="240" w:lineRule="auto"/>
        <w:jc w:val="both"/>
        <w:rPr>
          <w:rFonts w:ascii="Century Gothic" w:hAnsi="Century Gothic" w:cs="Arial"/>
          <w:sz w:val="20"/>
          <w:szCs w:val="20"/>
        </w:rPr>
      </w:pPr>
      <w:r w:rsidRPr="00E27AF6">
        <w:rPr>
          <w:rFonts w:ascii="Century Gothic" w:hAnsi="Century Gothic" w:cs="Arial"/>
          <w:sz w:val="20"/>
          <w:szCs w:val="20"/>
        </w:rPr>
        <w:t>Entro cinque giorni dalla sottoscrizione, il Dirigente scolastico provvede all’affissione di copia integrale del presente Contratto Integrativo d’Istituto nelle Bacheche sindacali della scuola.</w:t>
      </w:r>
    </w:p>
    <w:p w:rsidR="006B6AC3" w:rsidRPr="00E27AF6" w:rsidRDefault="006B6AC3" w:rsidP="006B6AC3">
      <w:pPr>
        <w:pStyle w:val="Paragrafoelenco"/>
        <w:ind w:left="0"/>
        <w:jc w:val="both"/>
        <w:rPr>
          <w:rFonts w:ascii="Century Gothic" w:hAnsi="Century Gothic" w:cs="Arial"/>
          <w:sz w:val="20"/>
          <w:szCs w:val="20"/>
        </w:rPr>
      </w:pPr>
    </w:p>
    <w:p w:rsidR="006B6AC3" w:rsidRPr="00E27AF6" w:rsidRDefault="006B6AC3" w:rsidP="006B6AC3">
      <w:pPr>
        <w:keepNext/>
        <w:spacing w:after="0" w:line="240" w:lineRule="auto"/>
        <w:jc w:val="both"/>
        <w:outlineLvl w:val="5"/>
        <w:rPr>
          <w:rFonts w:ascii="Century Gothic" w:hAnsi="Century Gothic" w:cs="Arial"/>
          <w:b/>
          <w:bCs/>
          <w:color w:val="C00000"/>
          <w:sz w:val="20"/>
          <w:szCs w:val="20"/>
        </w:rPr>
      </w:pPr>
    </w:p>
    <w:p w:rsidR="006B6AC3" w:rsidRPr="00E27AF6" w:rsidRDefault="006B6AC3" w:rsidP="006B6AC3">
      <w:pPr>
        <w:keepNext/>
        <w:spacing w:after="0" w:line="240" w:lineRule="auto"/>
        <w:jc w:val="both"/>
        <w:outlineLvl w:val="5"/>
        <w:rPr>
          <w:rFonts w:ascii="Century Gothic" w:hAnsi="Century Gothic" w:cs="Arial"/>
          <w:b/>
          <w:bCs/>
          <w:color w:val="0033CC"/>
          <w:sz w:val="20"/>
          <w:szCs w:val="20"/>
        </w:rPr>
      </w:pPr>
      <w:r w:rsidRPr="00E27AF6">
        <w:rPr>
          <w:rFonts w:ascii="Century Gothic" w:hAnsi="Century Gothic" w:cs="Arial"/>
          <w:b/>
          <w:bCs/>
          <w:color w:val="0033CC"/>
          <w:sz w:val="20"/>
          <w:szCs w:val="20"/>
        </w:rPr>
        <w:t>Art. 2</w:t>
      </w:r>
      <w:r w:rsidRPr="00E27AF6">
        <w:rPr>
          <w:rFonts w:ascii="Century Gothic" w:hAnsi="Century Gothic" w:cs="Arial"/>
          <w:color w:val="0033CC"/>
          <w:sz w:val="20"/>
          <w:szCs w:val="20"/>
        </w:rPr>
        <w:t xml:space="preserve"> - </w:t>
      </w:r>
      <w:r w:rsidRPr="00E27AF6">
        <w:rPr>
          <w:rFonts w:ascii="Century Gothic" w:hAnsi="Century Gothic" w:cs="Arial"/>
          <w:b/>
          <w:bCs/>
          <w:color w:val="0033CC"/>
          <w:sz w:val="20"/>
          <w:szCs w:val="20"/>
        </w:rPr>
        <w:t>PROCEDURE DI RAFFREDDAMENTO, CONCILIAZIONE ED INTERPRETAZIONE AUTENTICA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 caso di controversia sull'interpretazione e/o sull'applicazione del presente Contratto Integrativo d’Istituto, le parti di cui al precedente art. 1 comma 1 s'incontrano entro 10 gg. dalla richiesta  che deve essere formulata in forma scritta e deve contenere una sintetica descrizione dei fatti.</w:t>
      </w:r>
    </w:p>
    <w:p w:rsidR="006B6AC3" w:rsidRPr="00E27AF6" w:rsidRDefault="006B6AC3"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Pr="00E27AF6" w:rsidRDefault="00096A5E" w:rsidP="006B6AC3">
      <w:pPr>
        <w:spacing w:after="0" w:line="240" w:lineRule="auto"/>
        <w:jc w:val="both"/>
        <w:rPr>
          <w:rFonts w:ascii="Century Gothic" w:hAnsi="Century Gothic" w:cs="Arial"/>
          <w:b/>
          <w:bCs/>
          <w:color w:val="C00000"/>
          <w:sz w:val="20"/>
          <w:szCs w:val="20"/>
        </w:rPr>
      </w:pPr>
    </w:p>
    <w:p w:rsidR="00096A5E" w:rsidRDefault="00096A5E"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F5801" w:rsidRDefault="007F5801" w:rsidP="006B6AC3">
      <w:pPr>
        <w:spacing w:after="0" w:line="240" w:lineRule="auto"/>
        <w:jc w:val="both"/>
        <w:rPr>
          <w:rFonts w:ascii="Century Gothic" w:hAnsi="Century Gothic" w:cs="Arial"/>
          <w:b/>
          <w:bCs/>
          <w:color w:val="C00000"/>
          <w:sz w:val="20"/>
          <w:szCs w:val="20"/>
        </w:rPr>
      </w:pPr>
    </w:p>
    <w:p w:rsidR="007971BC" w:rsidRDefault="007971BC">
      <w:pPr>
        <w:rPr>
          <w:rFonts w:ascii="Century Gothic" w:hAnsi="Century Gothic" w:cs="Arial"/>
          <w:b/>
          <w:bCs/>
          <w:color w:val="C00000"/>
          <w:sz w:val="20"/>
          <w:szCs w:val="20"/>
        </w:rPr>
      </w:pPr>
      <w:r>
        <w:rPr>
          <w:rFonts w:ascii="Century Gothic" w:hAnsi="Century Gothic" w:cs="Arial"/>
          <w:b/>
          <w:bCs/>
          <w:color w:val="C00000"/>
          <w:sz w:val="20"/>
          <w:szCs w:val="20"/>
        </w:rPr>
        <w:br w:type="page"/>
      </w:r>
    </w:p>
    <w:p w:rsidR="006B6AC3" w:rsidRPr="00E27AF6" w:rsidRDefault="006B6AC3" w:rsidP="006B6AC3">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bCs/>
          <w:color w:val="0033CC"/>
        </w:rPr>
      </w:pPr>
      <w:r w:rsidRPr="00E27AF6">
        <w:rPr>
          <w:rFonts w:ascii="Century Gothic" w:hAnsi="Century Gothic" w:cs="Arial"/>
          <w:b/>
          <w:bCs/>
          <w:color w:val="0033CC"/>
        </w:rPr>
        <w:lastRenderedPageBreak/>
        <w:t xml:space="preserve">PARTE SECONDA: RELAZIONI SINDACALI </w:t>
      </w:r>
    </w:p>
    <w:p w:rsidR="006B6AC3" w:rsidRPr="00E27AF6" w:rsidRDefault="006B6AC3" w:rsidP="006B6AC3">
      <w:pPr>
        <w:spacing w:after="0" w:line="240" w:lineRule="auto"/>
        <w:jc w:val="both"/>
        <w:rPr>
          <w:rFonts w:ascii="Century Gothic" w:hAnsi="Century Gothic" w:cs="Arial"/>
          <w:color w:val="C00000"/>
          <w:sz w:val="20"/>
          <w:szCs w:val="20"/>
        </w:rPr>
      </w:pP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Art. 3 – FINALITÀ</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presente contratto è finalizzato al conseguimento di risultati di qualità, efficacia ed efficienza nell’erogazione del servizio attraverso un’organizzazione del lavoro del Personale ATA fondata sulla partecipazione e valorizzazione delle competenze professionali di ciascuno.</w:t>
      </w:r>
    </w:p>
    <w:p w:rsidR="006B6AC3" w:rsidRPr="00E27AF6" w:rsidRDefault="006B6AC3" w:rsidP="006B6AC3">
      <w:pPr>
        <w:spacing w:after="0" w:line="240" w:lineRule="auto"/>
        <w:rPr>
          <w:rFonts w:ascii="Century Gothic" w:hAnsi="Century Gothic" w:cs="Arial"/>
          <w:b/>
          <w:bCs/>
          <w:color w:val="C00000"/>
          <w:sz w:val="20"/>
          <w:szCs w:val="20"/>
        </w:rPr>
      </w:pPr>
    </w:p>
    <w:p w:rsidR="006B6AC3" w:rsidRPr="00E27AF6" w:rsidRDefault="006B6AC3" w:rsidP="006B6AC3">
      <w:pPr>
        <w:spacing w:after="0" w:line="240" w:lineRule="auto"/>
        <w:rPr>
          <w:rFonts w:ascii="Century Gothic" w:hAnsi="Century Gothic" w:cs="Arial"/>
          <w:b/>
          <w:bCs/>
          <w:color w:val="0033CC"/>
          <w:sz w:val="20"/>
          <w:szCs w:val="20"/>
        </w:rPr>
      </w:pPr>
      <w:r w:rsidRPr="00E27AF6">
        <w:rPr>
          <w:rFonts w:ascii="Century Gothic" w:hAnsi="Century Gothic" w:cs="Arial"/>
          <w:b/>
          <w:bCs/>
          <w:color w:val="0033CC"/>
          <w:sz w:val="20"/>
          <w:szCs w:val="20"/>
        </w:rPr>
        <w:t>Art. 4 - CAMPO DI APPLICAZIONE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Le disposizioni contenute nel presente accordo si applicano a tutto il personale compreso quello a tempo determinato.</w:t>
      </w:r>
    </w:p>
    <w:p w:rsidR="006B6AC3" w:rsidRPr="00E27AF6" w:rsidRDefault="006B6AC3" w:rsidP="006B6AC3">
      <w:pPr>
        <w:keepNext/>
        <w:spacing w:after="0" w:line="240" w:lineRule="auto"/>
        <w:jc w:val="both"/>
        <w:outlineLvl w:val="6"/>
        <w:rPr>
          <w:rFonts w:ascii="Century Gothic" w:hAnsi="Century Gothic" w:cs="Arial"/>
          <w:b/>
          <w:bCs/>
          <w:color w:val="0033CC"/>
          <w:sz w:val="20"/>
          <w:szCs w:val="20"/>
        </w:rPr>
      </w:pPr>
    </w:p>
    <w:p w:rsidR="006B6AC3" w:rsidRPr="00E27AF6" w:rsidRDefault="006B6AC3" w:rsidP="006B6AC3">
      <w:pPr>
        <w:keepNext/>
        <w:spacing w:after="0" w:line="240" w:lineRule="auto"/>
        <w:jc w:val="both"/>
        <w:outlineLvl w:val="6"/>
        <w:rPr>
          <w:rFonts w:ascii="Century Gothic" w:hAnsi="Century Gothic" w:cs="Arial"/>
          <w:b/>
          <w:bCs/>
          <w:color w:val="0033CC"/>
          <w:sz w:val="20"/>
          <w:szCs w:val="20"/>
        </w:rPr>
      </w:pPr>
      <w:r w:rsidRPr="00E27AF6">
        <w:rPr>
          <w:rFonts w:ascii="Century Gothic" w:hAnsi="Century Gothic" w:cs="Arial"/>
          <w:b/>
          <w:bCs/>
          <w:color w:val="0033CC"/>
          <w:sz w:val="20"/>
          <w:szCs w:val="20"/>
        </w:rPr>
        <w:t>Art. 5 –  OBIETTIVI E STRUMENTI</w:t>
      </w:r>
    </w:p>
    <w:p w:rsidR="006B6AC3" w:rsidRPr="00E27AF6" w:rsidRDefault="006B6AC3" w:rsidP="006B6AC3">
      <w:pPr>
        <w:keepNext/>
        <w:spacing w:after="0" w:line="240" w:lineRule="auto"/>
        <w:jc w:val="both"/>
        <w:outlineLvl w:val="6"/>
        <w:rPr>
          <w:rFonts w:ascii="Century Gothic" w:hAnsi="Century Gothic" w:cs="Arial"/>
          <w:sz w:val="20"/>
          <w:szCs w:val="20"/>
        </w:rPr>
      </w:pPr>
      <w:r w:rsidRPr="00E27AF6">
        <w:rPr>
          <w:rFonts w:ascii="Century Gothic" w:hAnsi="Century Gothic" w:cs="Arial"/>
          <w:sz w:val="20"/>
          <w:szCs w:val="20"/>
        </w:rPr>
        <w:t>Le relazioni sindacali d’istituto, caratterizzatedalla correttezza e dalla trasparenza, perseguono l'obiettivo di contemperare l'interesse professionale dei lavoratori con  l'esigenza di migliorare l'efficacia e l'efficienza del servizio.</w:t>
      </w:r>
    </w:p>
    <w:p w:rsidR="006B6AC3" w:rsidRPr="00E27AF6" w:rsidRDefault="006B6AC3" w:rsidP="006B6AC3">
      <w:pPr>
        <w:keepNext/>
        <w:spacing w:after="0" w:line="240" w:lineRule="auto"/>
        <w:jc w:val="both"/>
        <w:outlineLvl w:val="6"/>
        <w:rPr>
          <w:rFonts w:ascii="Century Gothic" w:hAnsi="Century Gothic" w:cs="Arial"/>
          <w:sz w:val="20"/>
          <w:szCs w:val="20"/>
        </w:rPr>
      </w:pPr>
      <w:r w:rsidRPr="00E27AF6">
        <w:rPr>
          <w:rFonts w:ascii="Century Gothic" w:hAnsi="Century Gothic" w:cs="Arial"/>
          <w:sz w:val="20"/>
          <w:szCs w:val="20"/>
        </w:rPr>
        <w:t xml:space="preserve">Le relazioni sindacali sono improntate al rispetto reciproco delle competenze ai sensi delle definizioni del CCNL, nonché delle innovazioni introdotte </w:t>
      </w:r>
    </w:p>
    <w:p w:rsidR="006B6AC3" w:rsidRPr="00E27AF6" w:rsidRDefault="006B6AC3" w:rsidP="00052D26">
      <w:pPr>
        <w:keepNext/>
        <w:numPr>
          <w:ilvl w:val="1"/>
          <w:numId w:val="3"/>
        </w:numPr>
        <w:tabs>
          <w:tab w:val="clear" w:pos="1440"/>
          <w:tab w:val="num"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dal D.Lgs. 165/2001 nelle parti relative alla materia;</w:t>
      </w:r>
    </w:p>
    <w:p w:rsidR="006B6AC3" w:rsidRPr="00E27AF6" w:rsidRDefault="006B6AC3" w:rsidP="00052D26">
      <w:pPr>
        <w:keepNext/>
        <w:numPr>
          <w:ilvl w:val="1"/>
          <w:numId w:val="3"/>
        </w:numPr>
        <w:tabs>
          <w:tab w:val="clear" w:pos="1440"/>
          <w:tab w:val="num"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dall’art. 34 del D.Lgs. 150/2009 che modifica l’art. 5, c. 2 del D.Lgs. 165/2001 e attribuisce gli atti organizzativi e di gestione all’esclusiva competenza del Dirigente Scolastico;</w:t>
      </w:r>
    </w:p>
    <w:p w:rsidR="006B6AC3" w:rsidRPr="00E27AF6" w:rsidRDefault="006B6AC3" w:rsidP="00052D26">
      <w:pPr>
        <w:keepNext/>
        <w:numPr>
          <w:ilvl w:val="1"/>
          <w:numId w:val="3"/>
        </w:numPr>
        <w:tabs>
          <w:tab w:val="clear" w:pos="1440"/>
          <w:tab w:val="num"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dal D.Lgs. 41/2011 che ha fornito chiarimenti interpretativi in ordine ad alcuni punti delicati del D.Lgs. 150/2009, fra i quali sono ricompresi anche vari aspetti concernenti la materia contrattuale;</w:t>
      </w:r>
    </w:p>
    <w:p w:rsidR="006B6AC3" w:rsidRPr="00E27AF6" w:rsidRDefault="006B6AC3" w:rsidP="00052D26">
      <w:pPr>
        <w:keepNext/>
        <w:numPr>
          <w:ilvl w:val="1"/>
          <w:numId w:val="3"/>
        </w:numPr>
        <w:tabs>
          <w:tab w:val="clear" w:pos="1440"/>
          <w:tab w:val="num"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dall’art 2, c 17 del D.L. 95/2012, convertito nella L. 135/2012, con il quale si apporta sostanziale modifica  all’art. 5, c. 2 del D.Lgs. 165/2001</w:t>
      </w:r>
    </w:p>
    <w:p w:rsidR="006B6AC3" w:rsidRPr="00E27AF6" w:rsidRDefault="006B6AC3" w:rsidP="006B6AC3">
      <w:pPr>
        <w:keepNext/>
        <w:spacing w:after="0" w:line="240" w:lineRule="auto"/>
        <w:jc w:val="both"/>
        <w:outlineLvl w:val="6"/>
        <w:rPr>
          <w:rFonts w:ascii="Century Gothic" w:hAnsi="Century Gothic" w:cs="Arial"/>
          <w:sz w:val="20"/>
          <w:szCs w:val="20"/>
        </w:rPr>
      </w:pPr>
      <w:r w:rsidRPr="00E27AF6">
        <w:rPr>
          <w:rFonts w:ascii="Century Gothic" w:hAnsi="Century Gothic" w:cs="Arial"/>
          <w:sz w:val="20"/>
          <w:szCs w:val="20"/>
        </w:rPr>
        <w:t>Il sistema delle relazioni sindacali si articola nei seguenti istituti:</w:t>
      </w:r>
    </w:p>
    <w:p w:rsidR="006B6AC3" w:rsidRPr="00E27AF6" w:rsidRDefault="006B6AC3" w:rsidP="00052D26">
      <w:pPr>
        <w:keepNext/>
        <w:numPr>
          <w:ilvl w:val="1"/>
          <w:numId w:val="25"/>
        </w:numPr>
        <w:tabs>
          <w:tab w:val="clear"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contrattazione integrativa</w:t>
      </w:r>
    </w:p>
    <w:p w:rsidR="006B6AC3" w:rsidRPr="00E27AF6" w:rsidRDefault="006B6AC3" w:rsidP="00052D26">
      <w:pPr>
        <w:keepNext/>
        <w:numPr>
          <w:ilvl w:val="1"/>
          <w:numId w:val="25"/>
        </w:numPr>
        <w:tabs>
          <w:tab w:val="clear"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informazione preventiva</w:t>
      </w:r>
    </w:p>
    <w:p w:rsidR="006B6AC3" w:rsidRPr="00E27AF6" w:rsidRDefault="006B6AC3" w:rsidP="00052D26">
      <w:pPr>
        <w:keepNext/>
        <w:numPr>
          <w:ilvl w:val="1"/>
          <w:numId w:val="25"/>
        </w:numPr>
        <w:tabs>
          <w:tab w:val="clear"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informazione successiva</w:t>
      </w:r>
    </w:p>
    <w:p w:rsidR="006B6AC3" w:rsidRPr="00E27AF6" w:rsidRDefault="006B6AC3" w:rsidP="00052D26">
      <w:pPr>
        <w:keepNext/>
        <w:numPr>
          <w:ilvl w:val="1"/>
          <w:numId w:val="25"/>
        </w:numPr>
        <w:tabs>
          <w:tab w:val="clear" w:pos="1211"/>
        </w:tabs>
        <w:spacing w:after="0" w:line="240" w:lineRule="auto"/>
        <w:ind w:left="709"/>
        <w:jc w:val="both"/>
        <w:outlineLvl w:val="6"/>
        <w:rPr>
          <w:rFonts w:ascii="Century Gothic" w:hAnsi="Century Gothic" w:cs="Arial"/>
          <w:sz w:val="20"/>
          <w:szCs w:val="20"/>
        </w:rPr>
      </w:pPr>
      <w:r w:rsidRPr="00E27AF6">
        <w:rPr>
          <w:rFonts w:ascii="Century Gothic" w:hAnsi="Century Gothic" w:cs="Arial"/>
          <w:sz w:val="20"/>
          <w:szCs w:val="20"/>
        </w:rPr>
        <w:t>interpretazione autentica, come da art. 2.</w:t>
      </w:r>
    </w:p>
    <w:p w:rsidR="006B6AC3" w:rsidRPr="00E27AF6" w:rsidRDefault="006B6AC3" w:rsidP="006B6AC3">
      <w:pPr>
        <w:keepNext/>
        <w:spacing w:after="0" w:line="240" w:lineRule="auto"/>
        <w:jc w:val="both"/>
        <w:outlineLvl w:val="6"/>
        <w:rPr>
          <w:rFonts w:ascii="Century Gothic" w:hAnsi="Century Gothic" w:cs="Arial"/>
          <w:sz w:val="20"/>
          <w:szCs w:val="20"/>
        </w:rPr>
      </w:pPr>
      <w:r w:rsidRPr="00E27AF6">
        <w:rPr>
          <w:rFonts w:ascii="Century Gothic" w:hAnsi="Century Gothic" w:cs="Arial"/>
          <w:sz w:val="20"/>
          <w:szCs w:val="20"/>
        </w:rPr>
        <w:t>In tutti i momenti delle relazioni sindacali, le parti possono usufruire dell'assistenza di esperti di loro fiducia, anche esterni all’istituzione scolastica, senza oneri per la scuola.</w:t>
      </w:r>
    </w:p>
    <w:p w:rsidR="006B6AC3" w:rsidRPr="00E27AF6" w:rsidRDefault="006B6AC3" w:rsidP="006B6AC3">
      <w:pPr>
        <w:keepNext/>
        <w:spacing w:after="0" w:line="240" w:lineRule="auto"/>
        <w:jc w:val="both"/>
        <w:outlineLvl w:val="6"/>
        <w:rPr>
          <w:rFonts w:ascii="Century Gothic" w:hAnsi="Century Gothic" w:cs="Arial"/>
          <w:b/>
          <w:bCs/>
          <w:sz w:val="20"/>
          <w:szCs w:val="20"/>
        </w:rPr>
      </w:pPr>
    </w:p>
    <w:p w:rsidR="006B6AC3" w:rsidRPr="00E27AF6" w:rsidRDefault="006B6AC3" w:rsidP="006B6AC3">
      <w:pPr>
        <w:keepNext/>
        <w:spacing w:after="0" w:line="240" w:lineRule="auto"/>
        <w:jc w:val="both"/>
        <w:outlineLvl w:val="6"/>
        <w:rPr>
          <w:rFonts w:ascii="Century Gothic" w:hAnsi="Century Gothic" w:cs="Arial"/>
          <w:b/>
          <w:bCs/>
          <w:color w:val="0033CC"/>
          <w:sz w:val="20"/>
          <w:szCs w:val="20"/>
        </w:rPr>
      </w:pPr>
      <w:r w:rsidRPr="00E27AF6">
        <w:rPr>
          <w:rFonts w:ascii="Century Gothic" w:hAnsi="Century Gothic" w:cs="Arial"/>
          <w:b/>
          <w:bCs/>
          <w:color w:val="0033CC"/>
          <w:sz w:val="20"/>
          <w:szCs w:val="20"/>
        </w:rPr>
        <w:t>Art. 6 – OGGETTO DELLA CONTRATTAZIONE INTEGRATIVA</w:t>
      </w:r>
    </w:p>
    <w:p w:rsidR="006B6AC3" w:rsidRPr="00E27AF6" w:rsidRDefault="006B6AC3" w:rsidP="006B6AC3">
      <w:pPr>
        <w:keepNext/>
        <w:spacing w:after="0" w:line="240" w:lineRule="auto"/>
        <w:jc w:val="both"/>
        <w:outlineLvl w:val="6"/>
        <w:rPr>
          <w:rFonts w:ascii="Century Gothic" w:hAnsi="Century Gothic" w:cs="Arial"/>
          <w:sz w:val="20"/>
          <w:szCs w:val="20"/>
        </w:rPr>
      </w:pPr>
      <w:r w:rsidRPr="00E27AF6">
        <w:rPr>
          <w:rFonts w:ascii="Century Gothic" w:hAnsi="Century Gothic" w:cs="Arial"/>
          <w:sz w:val="20"/>
          <w:szCs w:val="20"/>
        </w:rPr>
        <w:t>Sono oggetto di contrattazione integrativa di Istituto le materie previste dall’articolo 6 CCNL 2006/09 come modificate dalle attuali norme vigenti:</w:t>
      </w:r>
    </w:p>
    <w:p w:rsidR="006B6AC3" w:rsidRPr="00E27AF6" w:rsidRDefault="006B6AC3" w:rsidP="00052D26">
      <w:pPr>
        <w:pStyle w:val="Paragrafoelenco"/>
        <w:numPr>
          <w:ilvl w:val="1"/>
          <w:numId w:val="4"/>
        </w:numPr>
        <w:tabs>
          <w:tab w:val="clear" w:pos="1440"/>
          <w:tab w:val="num" w:pos="-2835"/>
        </w:tabs>
        <w:autoSpaceDE w:val="0"/>
        <w:autoSpaceDN w:val="0"/>
        <w:adjustRightInd w:val="0"/>
        <w:ind w:left="709"/>
        <w:jc w:val="both"/>
        <w:rPr>
          <w:rFonts w:ascii="Century Gothic" w:hAnsi="Century Gothic" w:cs="Arial"/>
          <w:sz w:val="20"/>
          <w:szCs w:val="20"/>
          <w:lang w:eastAsia="en-US"/>
        </w:rPr>
      </w:pPr>
      <w:r w:rsidRPr="00E27AF6">
        <w:rPr>
          <w:rFonts w:ascii="Century Gothic" w:hAnsi="Century Gothic" w:cs="Arial"/>
          <w:sz w:val="20"/>
          <w:szCs w:val="20"/>
          <w:lang w:eastAsia="en-US"/>
        </w:rPr>
        <w:t>criteri e modalità di applicazione dei diritti sindacali, nonché determinazione dei contingenti di personale previsti dall'accordo sull'attuazione della legge n. 146/1990, così come modificata e integrata dalla legge n.83/2000;</w:t>
      </w:r>
    </w:p>
    <w:p w:rsidR="006B6AC3" w:rsidRPr="00E27AF6" w:rsidRDefault="006B6AC3" w:rsidP="00052D26">
      <w:pPr>
        <w:pStyle w:val="Paragrafoelenco"/>
        <w:numPr>
          <w:ilvl w:val="1"/>
          <w:numId w:val="4"/>
        </w:numPr>
        <w:tabs>
          <w:tab w:val="clear" w:pos="1440"/>
          <w:tab w:val="num" w:pos="-2835"/>
        </w:tabs>
        <w:autoSpaceDE w:val="0"/>
        <w:autoSpaceDN w:val="0"/>
        <w:adjustRightInd w:val="0"/>
        <w:ind w:left="709"/>
        <w:jc w:val="both"/>
        <w:rPr>
          <w:rFonts w:ascii="Century Gothic" w:hAnsi="Century Gothic" w:cs="Arial"/>
          <w:sz w:val="20"/>
          <w:szCs w:val="20"/>
          <w:lang w:eastAsia="en-US"/>
        </w:rPr>
      </w:pPr>
      <w:r w:rsidRPr="00E27AF6">
        <w:rPr>
          <w:rFonts w:ascii="Century Gothic" w:hAnsi="Century Gothic" w:cs="Arial"/>
          <w:sz w:val="20"/>
          <w:szCs w:val="20"/>
          <w:lang w:eastAsia="en-US"/>
        </w:rPr>
        <w:t>attuazione della normativa in materia di sicurezza nei luoghi di lavoro;</w:t>
      </w:r>
    </w:p>
    <w:p w:rsidR="006B6AC3" w:rsidRPr="00E27AF6" w:rsidRDefault="006B6AC3" w:rsidP="00052D26">
      <w:pPr>
        <w:pStyle w:val="Paragrafoelenco"/>
        <w:numPr>
          <w:ilvl w:val="1"/>
          <w:numId w:val="4"/>
        </w:numPr>
        <w:tabs>
          <w:tab w:val="clear" w:pos="1440"/>
          <w:tab w:val="num" w:pos="-2835"/>
        </w:tabs>
        <w:autoSpaceDE w:val="0"/>
        <w:autoSpaceDN w:val="0"/>
        <w:adjustRightInd w:val="0"/>
        <w:ind w:left="709"/>
        <w:jc w:val="both"/>
        <w:rPr>
          <w:rFonts w:ascii="Century Gothic" w:hAnsi="Century Gothic" w:cs="Arial"/>
          <w:color w:val="C00000"/>
          <w:sz w:val="20"/>
          <w:szCs w:val="20"/>
          <w:lang w:eastAsia="en-US"/>
        </w:rPr>
      </w:pPr>
      <w:r w:rsidRPr="00E27AF6">
        <w:rPr>
          <w:rFonts w:ascii="Century Gothic" w:hAnsi="Century Gothic" w:cs="Arial"/>
          <w:sz w:val="20"/>
          <w:szCs w:val="20"/>
          <w:lang w:eastAsia="en-US"/>
        </w:rPr>
        <w:t>i criteri per la ripartizione delle risorse del fondo d'istituto e per l'attribuzione dei compensi accessori, ai sensi dell’art. 45, comma 1, del d.lgs. n. 165/2001, al personale docente, educativo ed ATA, compresi i compensi relativi ai progetti nazionali e comunitari.</w:t>
      </w:r>
    </w:p>
    <w:p w:rsidR="006B6AC3" w:rsidRPr="00E27AF6" w:rsidRDefault="006B6AC3" w:rsidP="006B6AC3">
      <w:pPr>
        <w:keepNext/>
        <w:spacing w:after="0" w:line="240" w:lineRule="auto"/>
        <w:jc w:val="both"/>
        <w:outlineLvl w:val="6"/>
        <w:rPr>
          <w:rFonts w:ascii="Century Gothic" w:hAnsi="Century Gothic" w:cs="Arial"/>
          <w:sz w:val="20"/>
          <w:szCs w:val="20"/>
        </w:rPr>
      </w:pPr>
      <w:r w:rsidRPr="00E27AF6">
        <w:rPr>
          <w:rFonts w:ascii="Century Gothic" w:hAnsi="Century Gothic" w:cs="Arial"/>
          <w:sz w:val="20"/>
          <w:szCs w:val="20"/>
        </w:rPr>
        <w:t>La contrattazione integrativa di istituto si basa su quanto stabilito dalle norme contrattuali di livello superiore in quanto compatibili con le disposizioni di legge; non può in ogni caso prevedere impegni di spesa superiori ai fondi a disposizione della scuola. Le previsioni contrattuali discordanti non sono valide e danno luogo all’applicazione della clausola di salvaguardia di cui all’articolo 48, comma 3 del d.lgs. 165/2001.</w:t>
      </w:r>
    </w:p>
    <w:p w:rsidR="006B6AC3" w:rsidRPr="00E27AF6" w:rsidRDefault="006B6AC3" w:rsidP="006B6AC3">
      <w:pPr>
        <w:autoSpaceDE w:val="0"/>
        <w:autoSpaceDN w:val="0"/>
        <w:adjustRightInd w:val="0"/>
        <w:spacing w:after="0" w:line="240" w:lineRule="auto"/>
        <w:jc w:val="both"/>
        <w:rPr>
          <w:rFonts w:ascii="Century Gothic" w:hAnsi="Century Gothic" w:cs="Arial"/>
          <w:b/>
          <w:bCs/>
          <w:sz w:val="20"/>
          <w:szCs w:val="20"/>
        </w:rPr>
      </w:pPr>
    </w:p>
    <w:p w:rsidR="006B6AC3" w:rsidRPr="00E27AF6" w:rsidRDefault="006B6AC3" w:rsidP="006B6AC3">
      <w:pPr>
        <w:autoSpaceDE w:val="0"/>
        <w:autoSpaceDN w:val="0"/>
        <w:adjustRightInd w:val="0"/>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Art. 7 – INFORMAZIONE PREVENTIVA</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Sono oggetto di informazione preventiva:</w:t>
      </w:r>
    </w:p>
    <w:p w:rsidR="006B6AC3" w:rsidRPr="00E27AF6" w:rsidRDefault="006B6AC3" w:rsidP="006B6AC3">
      <w:pPr>
        <w:autoSpaceDE w:val="0"/>
        <w:autoSpaceDN w:val="0"/>
        <w:adjustRightInd w:val="0"/>
        <w:spacing w:after="0" w:line="240" w:lineRule="auto"/>
        <w:ind w:left="284"/>
        <w:jc w:val="both"/>
        <w:rPr>
          <w:rFonts w:ascii="Century Gothic" w:hAnsi="Century Gothic" w:cs="Arial"/>
          <w:sz w:val="20"/>
          <w:szCs w:val="20"/>
        </w:rPr>
      </w:pPr>
      <w:r w:rsidRPr="00E27AF6">
        <w:rPr>
          <w:rFonts w:ascii="Century Gothic" w:hAnsi="Century Gothic" w:cs="Arial"/>
          <w:sz w:val="20"/>
          <w:szCs w:val="20"/>
        </w:rPr>
        <w:t>a. proposte di formazione delle classi e di determinazione degli organici della scuola;</w:t>
      </w:r>
    </w:p>
    <w:p w:rsidR="006B6AC3" w:rsidRPr="00E27AF6" w:rsidRDefault="006B6AC3" w:rsidP="006B6AC3">
      <w:pPr>
        <w:autoSpaceDE w:val="0"/>
        <w:autoSpaceDN w:val="0"/>
        <w:adjustRightInd w:val="0"/>
        <w:spacing w:after="0" w:line="240" w:lineRule="auto"/>
        <w:ind w:left="284"/>
        <w:jc w:val="both"/>
        <w:rPr>
          <w:rFonts w:ascii="Century Gothic" w:hAnsi="Century Gothic" w:cs="Arial"/>
          <w:sz w:val="20"/>
          <w:szCs w:val="20"/>
        </w:rPr>
      </w:pPr>
      <w:r w:rsidRPr="00E27AF6">
        <w:rPr>
          <w:rFonts w:ascii="Century Gothic" w:hAnsi="Century Gothic" w:cs="Arial"/>
          <w:sz w:val="20"/>
          <w:szCs w:val="20"/>
        </w:rPr>
        <w:t>b. piano delle risorse complessive per il salario accessorio, ivi comprese quelle di fonte noncontrattuale;</w:t>
      </w:r>
    </w:p>
    <w:p w:rsidR="006B6AC3" w:rsidRPr="00E27AF6" w:rsidRDefault="006B6AC3" w:rsidP="006B6AC3">
      <w:pPr>
        <w:autoSpaceDE w:val="0"/>
        <w:autoSpaceDN w:val="0"/>
        <w:adjustRightInd w:val="0"/>
        <w:spacing w:after="0" w:line="240" w:lineRule="auto"/>
        <w:ind w:left="284"/>
        <w:jc w:val="both"/>
        <w:rPr>
          <w:rFonts w:ascii="Century Gothic" w:hAnsi="Century Gothic" w:cs="Arial"/>
          <w:sz w:val="20"/>
          <w:szCs w:val="20"/>
        </w:rPr>
      </w:pPr>
      <w:r w:rsidRPr="00E27AF6">
        <w:rPr>
          <w:rFonts w:ascii="Century Gothic" w:hAnsi="Century Gothic" w:cs="Arial"/>
          <w:sz w:val="20"/>
          <w:szCs w:val="20"/>
        </w:rPr>
        <w:t>c. criteri di attuazione dei progetti nazionali, europei e territoriali;</w:t>
      </w:r>
    </w:p>
    <w:p w:rsidR="006B6AC3" w:rsidRPr="00E27AF6" w:rsidRDefault="006B6AC3" w:rsidP="006B6AC3">
      <w:pPr>
        <w:autoSpaceDE w:val="0"/>
        <w:autoSpaceDN w:val="0"/>
        <w:adjustRightInd w:val="0"/>
        <w:spacing w:after="0" w:line="240" w:lineRule="auto"/>
        <w:ind w:left="284"/>
        <w:jc w:val="both"/>
        <w:rPr>
          <w:rFonts w:ascii="Century Gothic" w:hAnsi="Century Gothic" w:cs="Arial"/>
          <w:sz w:val="20"/>
          <w:szCs w:val="20"/>
        </w:rPr>
      </w:pPr>
      <w:r w:rsidRPr="00E27AF6">
        <w:rPr>
          <w:rFonts w:ascii="Century Gothic" w:hAnsi="Century Gothic" w:cs="Arial"/>
          <w:sz w:val="20"/>
          <w:szCs w:val="20"/>
        </w:rPr>
        <w:t>d. criteri per la fruizione dei permessi per l’aggiornamento;</w:t>
      </w:r>
    </w:p>
    <w:p w:rsidR="006B6AC3" w:rsidRPr="00E27AF6" w:rsidRDefault="006B6AC3" w:rsidP="006B6AC3">
      <w:pPr>
        <w:autoSpaceDE w:val="0"/>
        <w:autoSpaceDN w:val="0"/>
        <w:adjustRightInd w:val="0"/>
        <w:spacing w:after="0" w:line="240" w:lineRule="auto"/>
        <w:ind w:left="284"/>
        <w:jc w:val="both"/>
        <w:rPr>
          <w:rFonts w:ascii="Century Gothic" w:hAnsi="Century Gothic" w:cs="Arial"/>
          <w:sz w:val="20"/>
          <w:szCs w:val="20"/>
        </w:rPr>
      </w:pPr>
      <w:r w:rsidRPr="00E27AF6">
        <w:rPr>
          <w:rFonts w:ascii="Century Gothic" w:hAnsi="Century Gothic" w:cs="Arial"/>
          <w:sz w:val="20"/>
          <w:szCs w:val="20"/>
        </w:rPr>
        <w:t>e. utilizzazione dei servizi sociali;</w:t>
      </w:r>
    </w:p>
    <w:p w:rsidR="006B6AC3" w:rsidRPr="00E27AF6" w:rsidRDefault="006B6AC3" w:rsidP="006B6AC3">
      <w:pPr>
        <w:autoSpaceDE w:val="0"/>
        <w:autoSpaceDN w:val="0"/>
        <w:adjustRightInd w:val="0"/>
        <w:spacing w:after="0" w:line="240" w:lineRule="auto"/>
        <w:ind w:left="284"/>
        <w:jc w:val="both"/>
        <w:rPr>
          <w:rFonts w:ascii="Century Gothic" w:hAnsi="Century Gothic" w:cs="Arial"/>
          <w:sz w:val="20"/>
          <w:szCs w:val="20"/>
        </w:rPr>
      </w:pPr>
      <w:r w:rsidRPr="00E27AF6">
        <w:rPr>
          <w:rFonts w:ascii="Century Gothic" w:hAnsi="Century Gothic" w:cs="Arial"/>
          <w:sz w:val="20"/>
          <w:szCs w:val="20"/>
        </w:rPr>
        <w:lastRenderedPageBreak/>
        <w:t>f. criteri di individuazione e modalità di utilizzazione del personale in progetti derivanti da specifiche disposizioni legislative, nonché da convenzioni, intese o accordi di programma stipulati dalla singola istituzione scolastica o dall'Amministrazione scolastica periferica con altri enti e istituzioni;</w:t>
      </w:r>
    </w:p>
    <w:p w:rsidR="006B6AC3" w:rsidRPr="00E27AF6" w:rsidRDefault="006B6AC3" w:rsidP="006B6AC3">
      <w:pPr>
        <w:keepNext/>
        <w:autoSpaceDE w:val="0"/>
        <w:autoSpaceDN w:val="0"/>
        <w:adjustRightInd w:val="0"/>
        <w:spacing w:after="0" w:line="240" w:lineRule="auto"/>
        <w:ind w:left="284"/>
        <w:jc w:val="both"/>
        <w:outlineLvl w:val="6"/>
        <w:rPr>
          <w:rFonts w:ascii="Century Gothic" w:hAnsi="Century Gothic" w:cs="Arial"/>
          <w:sz w:val="20"/>
          <w:szCs w:val="20"/>
        </w:rPr>
      </w:pPr>
      <w:r w:rsidRPr="00E27AF6">
        <w:rPr>
          <w:rFonts w:ascii="Century Gothic" w:hAnsi="Century Gothic" w:cs="Arial"/>
          <w:sz w:val="20"/>
          <w:szCs w:val="20"/>
        </w:rPr>
        <w:t>g. modalità di utilizzazione del personale docente in rapporto al piano dell’offertaformativa e al piano delle attività e modalità di utilizzazione del personale ATA inrelazione al relativo piano delle attività formulato dal DSGA, sentito il personalemedesimo;</w:t>
      </w:r>
    </w:p>
    <w:p w:rsidR="006B6AC3" w:rsidRPr="00E27AF6" w:rsidRDefault="006B6AC3" w:rsidP="006B6AC3">
      <w:pPr>
        <w:keepNext/>
        <w:spacing w:after="0" w:line="240" w:lineRule="auto"/>
        <w:ind w:left="284"/>
        <w:jc w:val="both"/>
        <w:outlineLvl w:val="6"/>
        <w:rPr>
          <w:rFonts w:ascii="Century Gothic" w:hAnsi="Century Gothic" w:cs="Arial"/>
          <w:sz w:val="20"/>
          <w:szCs w:val="20"/>
        </w:rPr>
      </w:pPr>
      <w:r w:rsidRPr="00E27AF6">
        <w:rPr>
          <w:rFonts w:ascii="Century Gothic" w:hAnsi="Century Gothic" w:cs="Arial"/>
          <w:sz w:val="20"/>
          <w:szCs w:val="20"/>
        </w:rPr>
        <w:t xml:space="preserve">h. criteri riguardanti le assegnazioni del personale docente, educativo ed ATA alle sezionistaccate e ai plessi, ricadute sull'organizzazione del lavoro e del servizio derivantidal maggior impegno richiesto nelle prestazioni correlate alla situazione logistica e organizzativa e alla disponibilità di personale attribuito ai plessi; </w:t>
      </w:r>
    </w:p>
    <w:p w:rsidR="006B6AC3" w:rsidRPr="00E27AF6" w:rsidRDefault="006B6AC3" w:rsidP="006B6AC3">
      <w:pPr>
        <w:keepNext/>
        <w:spacing w:after="0" w:line="240" w:lineRule="auto"/>
        <w:ind w:left="284"/>
        <w:jc w:val="both"/>
        <w:outlineLvl w:val="6"/>
        <w:rPr>
          <w:rFonts w:ascii="Century Gothic" w:hAnsi="Century Gothic" w:cs="Arial"/>
          <w:sz w:val="20"/>
          <w:szCs w:val="20"/>
        </w:rPr>
      </w:pPr>
      <w:r w:rsidRPr="00E27AF6">
        <w:rPr>
          <w:rFonts w:ascii="Century Gothic" w:hAnsi="Century Gothic" w:cs="Arial"/>
          <w:sz w:val="20"/>
          <w:szCs w:val="20"/>
        </w:rPr>
        <w:t>i. criteri e modalità relativi alla organizzazione del lavoro e all’articolazione dell’orario delpersonale docente, educativo ed ATA, nonché i criteri per l’individuazione del personaledocente, educativo ed ATA da utilizzare nelle attività retribuite con il fondo di istituto;</w:t>
      </w:r>
    </w:p>
    <w:p w:rsidR="006B6AC3" w:rsidRPr="00E27AF6" w:rsidRDefault="006B6AC3" w:rsidP="006B6AC3">
      <w:pPr>
        <w:keepNext/>
        <w:spacing w:after="0" w:line="240" w:lineRule="auto"/>
        <w:ind w:left="284"/>
        <w:jc w:val="both"/>
        <w:outlineLvl w:val="6"/>
        <w:rPr>
          <w:rFonts w:ascii="Century Gothic" w:hAnsi="Century Gothic" w:cs="Arial"/>
          <w:sz w:val="20"/>
          <w:szCs w:val="20"/>
        </w:rPr>
      </w:pPr>
      <w:r w:rsidRPr="00E27AF6">
        <w:rPr>
          <w:rFonts w:ascii="Century Gothic" w:hAnsi="Century Gothic" w:cs="Arial"/>
          <w:sz w:val="20"/>
          <w:szCs w:val="20"/>
        </w:rPr>
        <w:t>l. tutte le materie oggetto di contrattazione.</w:t>
      </w:r>
    </w:p>
    <w:p w:rsidR="006B6AC3" w:rsidRPr="00E27AF6" w:rsidRDefault="006B6AC3" w:rsidP="006B6AC3">
      <w:pPr>
        <w:autoSpaceDE w:val="0"/>
        <w:autoSpaceDN w:val="0"/>
        <w:adjustRightInd w:val="0"/>
        <w:spacing w:after="0" w:line="240" w:lineRule="auto"/>
        <w:jc w:val="both"/>
        <w:rPr>
          <w:rFonts w:ascii="Century Gothic" w:hAnsi="Century Gothic" w:cs="Arial"/>
        </w:rPr>
      </w:pPr>
      <w:r w:rsidRPr="00E27AF6">
        <w:rPr>
          <w:rFonts w:ascii="Century Gothic" w:hAnsi="Century Gothic" w:cs="Arial"/>
          <w:sz w:val="20"/>
          <w:szCs w:val="20"/>
        </w:rPr>
        <w:t>Il Dirigente fornisce l'informazione preventiva alla parte sindacale nel corso di appositi incontri, mettendo a disposizione anche l'eventuale documentazione</w:t>
      </w:r>
      <w:r w:rsidRPr="00E27AF6">
        <w:rPr>
          <w:rFonts w:ascii="Century Gothic" w:hAnsi="Century Gothic" w:cs="Arial"/>
        </w:rPr>
        <w:t>.</w:t>
      </w:r>
    </w:p>
    <w:p w:rsidR="006B6AC3" w:rsidRPr="00E27AF6" w:rsidRDefault="006B6AC3" w:rsidP="006B6AC3">
      <w:pPr>
        <w:autoSpaceDE w:val="0"/>
        <w:autoSpaceDN w:val="0"/>
        <w:adjustRightInd w:val="0"/>
        <w:spacing w:after="0" w:line="240" w:lineRule="auto"/>
        <w:jc w:val="both"/>
        <w:rPr>
          <w:rFonts w:ascii="Century Gothic" w:hAnsi="Century Gothic" w:cs="Arial"/>
        </w:rPr>
      </w:pPr>
    </w:p>
    <w:p w:rsidR="006B6AC3" w:rsidRPr="00E27AF6" w:rsidRDefault="006B6AC3" w:rsidP="006B6AC3">
      <w:pPr>
        <w:autoSpaceDE w:val="0"/>
        <w:autoSpaceDN w:val="0"/>
        <w:adjustRightInd w:val="0"/>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Art. 8 – INFORMAZIONE SUCCESSIVA</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Sono materia di informazione successiva:</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nominativi del personale utilizzato nelle attività e progetti retribuiti con il fondo di istituto;</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verifica dell’attuazione della contrattazione collettiva integrativa d’istituto sull’utilizzo delle risorse.</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p>
    <w:p w:rsidR="006B6AC3" w:rsidRPr="00E27AF6" w:rsidRDefault="006B6AC3" w:rsidP="006B6AC3">
      <w:pPr>
        <w:autoSpaceDE w:val="0"/>
        <w:autoSpaceDN w:val="0"/>
        <w:adjustRightInd w:val="0"/>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Art. 9 – SVOLGIMENTO DEGLI INCONTRI – INDIVIDUAZIONE DELLE PROCEDURE</w:t>
      </w:r>
    </w:p>
    <w:p w:rsidR="007F5801"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Gli incontri, di norma concordati tra le parti, e formalmente convocati dal Dirigente Scolastico almeno tre giorni prima (in caso di urgenza o d’accordo tra le parti si può derogare da tale limite), possono essere richiesti sia dalla parte pubblica, sia dalla RSU. Restano impregiudicati i diritti delle organizzazioni sindacali. Le delegazioni trattanti sono composte dal Dirigente Scolastico, dalle RSU e dalle Organizzazioni Sindacali firmatari del Contratto Nazionale (Art. 7 CCNL).Agli incontri di informazione o di trattativa i membri della RSU potranno essere assistite durante la contrattazione e/o confronto sindacale da personale esperto dei problemi oggetto dell’incontro.</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Al termine di ogni incontro può essere redatto processo verbale sottoscritto dalle parti; in caso di mancato accordo il verbale riporterà le diverse posizioni emerse. La parte pubblica, dopo la firma del contratto, ne cura la diffusione, portandolo a conoscenza di tutti gli operatori scolastici. I contratti sottoscritti saranno affissi all’albo di istituto e a quello sindacale. La firma definitiva sul contratto verrà apposta in seguito a consultazioni delle categorie dei lavoratori interessati.</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p>
    <w:p w:rsidR="006B6AC3" w:rsidRPr="00E27AF6" w:rsidRDefault="006B6AC3" w:rsidP="006B6AC3">
      <w:pPr>
        <w:autoSpaceDE w:val="0"/>
        <w:autoSpaceDN w:val="0"/>
        <w:adjustRightInd w:val="0"/>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Art. 10 - ASSEMBLEE SINDACALI</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Il personale della scuola ha diritto a partecipare, durante l'orario di lavoro, ad assemblee sindacali in idonei locali sul luogo di lavoro per n. 10 ore complessive pro capite in ciascun anno scolastico, senza decurtazione della retribuzione.Le assemblee sindacali del personale della scuola sono regolamentate dall’art. 8 del C.C.N.L. - comparto scuola.Le assemblee possono essere indette sia dalle segreterie provinciali e/o Regionali delle Organizzazioni sindacali aventi i requisiti di rappresentatività previsti dalle disposizioni vigenti, sia dalla R.S.U. della scuola nel suo complesso e non dai singoli componenti.</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Le assemblee sindacali possono inoltre essere convocate dalla R.S.U. congiuntamente con una o più organizzazioni sindacali rappresentative del comparto ai sensi dell’art. l, comma 5, del CCNQ del 9/08/2000 sulle prerogative sindacali.</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La convocazione, la durata, la sede (concordata con il D.S. o esterna), l'ordine del giorno (che deve riguardare materie di interesse sindacale e del lavoro) e l'eventuale partecipazione di responsabili sindacali esterni devono essere comunicati per scritto almeno 6 giorni prima al D.S.</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Per le assemblee fuori orario di servizio, il preavviso è ridotto a 3 giorni .</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In casi di urgenza previo accordo con il D.S., la convocazione può essere fatta in tempi più ristretti.</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Possono partecipare all'assemblea tutti i dipendenti con rapporto di lavoro a tempo determinato e indeterminato.</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 xml:space="preserve">La dichiarazione individuale di partecipazione, espressa in forma scritta, dal personale in servizio nell’orario dell’assemblea sindacale, fa fede ai fini del computo del monte ore individuale ed è </w:t>
      </w:r>
      <w:r w:rsidRPr="00E27AF6">
        <w:rPr>
          <w:rFonts w:ascii="Century Gothic" w:hAnsi="Century Gothic" w:cs="Arial"/>
          <w:sz w:val="20"/>
          <w:szCs w:val="20"/>
        </w:rPr>
        <w:lastRenderedPageBreak/>
        <w:t xml:space="preserve">irrevocabile (oppure può essere accolta solo ed esclusivamente nel caso non siano state già avviate o concluse le procedure di organizzazione del servizio scolastico ed il preavviso alle famiglie ed enti interessati). </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Pertanto i partecipanti non sono tenuti né ad apporre firme di presenza durante l’assemblea né ad assolvere altri ulteriori adempimenti.</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 xml:space="preserve">Nel caso di assenza per sopravvenuta malattia o per altro giustificato motivo, sempre manifestatosi dopo la dichiarazione di partecipazione, non si terrà conto della partecipazione dichiarata nel calcolo per il monte ore. </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L’assemblea sindacale si svolge ordinariamente nella sede centrale, nell’atrio al primo piano. In caso di necessità il dirigente scolastico e le RSU concordano un altro luogo.</w:t>
      </w:r>
    </w:p>
    <w:p w:rsidR="006B6AC3" w:rsidRPr="00E27AF6" w:rsidRDefault="006B6AC3" w:rsidP="006B6AC3">
      <w:pPr>
        <w:spacing w:after="0" w:line="240" w:lineRule="auto"/>
        <w:jc w:val="both"/>
        <w:rPr>
          <w:rFonts w:ascii="Century Gothic" w:hAnsi="Century Gothic" w:cs="Arial"/>
          <w:sz w:val="24"/>
          <w:szCs w:val="24"/>
        </w:rPr>
      </w:pP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b/>
          <w:color w:val="0033CC"/>
          <w:sz w:val="20"/>
          <w:szCs w:val="20"/>
        </w:rPr>
      </w:pPr>
      <w:r w:rsidRPr="00E27AF6">
        <w:rPr>
          <w:rFonts w:ascii="Century Gothic" w:hAnsi="Century Gothic" w:cs="Arial"/>
          <w:b/>
          <w:color w:val="0033CC"/>
          <w:sz w:val="20"/>
          <w:szCs w:val="20"/>
        </w:rPr>
        <w:t xml:space="preserve">Criteri per la gestione del servizio durante le Assemblee </w:t>
      </w:r>
    </w:p>
    <w:p w:rsidR="006B6AC3" w:rsidRPr="00E27AF6" w:rsidRDefault="006B6AC3" w:rsidP="006B6AC3">
      <w:pPr>
        <w:pStyle w:val="NormaleWeb"/>
        <w:tabs>
          <w:tab w:val="left" w:pos="-567"/>
        </w:tabs>
        <w:spacing w:before="0" w:beforeAutospacing="0" w:after="0" w:afterAutospacing="0"/>
        <w:jc w:val="both"/>
        <w:rPr>
          <w:rFonts w:ascii="Century Gothic" w:hAnsi="Century Gothic" w:cs="Arial"/>
          <w:sz w:val="20"/>
          <w:szCs w:val="20"/>
        </w:rPr>
      </w:pPr>
      <w:r w:rsidRPr="00E27AF6">
        <w:rPr>
          <w:rFonts w:ascii="Century Gothic" w:hAnsi="Century Gothic" w:cs="Arial"/>
          <w:sz w:val="20"/>
          <w:szCs w:val="20"/>
        </w:rPr>
        <w:t>Tutto il Personale è tenuto entro e non oltre la scadenza indicata nella comunicazione del D.S. a comunicare la dichiarazione individuale di partecipazione.</w:t>
      </w:r>
    </w:p>
    <w:p w:rsidR="006B6AC3" w:rsidRPr="00E27AF6" w:rsidRDefault="006B6AC3" w:rsidP="006B6AC3">
      <w:pPr>
        <w:pStyle w:val="NormaleWeb"/>
        <w:tabs>
          <w:tab w:val="left" w:pos="-567"/>
        </w:tabs>
        <w:spacing w:before="0" w:beforeAutospacing="0" w:after="0" w:afterAutospacing="0"/>
        <w:jc w:val="both"/>
        <w:rPr>
          <w:rFonts w:ascii="Century Gothic" w:hAnsi="Century Gothic" w:cs="Arial"/>
          <w:sz w:val="20"/>
          <w:szCs w:val="20"/>
        </w:rPr>
      </w:pPr>
      <w:r w:rsidRPr="00E27AF6">
        <w:rPr>
          <w:rFonts w:ascii="Century Gothic" w:hAnsi="Century Gothic" w:cs="Arial"/>
          <w:sz w:val="20"/>
          <w:szCs w:val="20"/>
        </w:rPr>
        <w:t>L’assenza di risposta verrà considerata non adesione, considerata la difficoltà e i tempi necessari per riorganizzare il servizio con il personale che non aderisce all’assemblea e la necessità di dare alle Famiglie indicazioni tempestive e chiare.</w:t>
      </w:r>
    </w:p>
    <w:p w:rsidR="006B6AC3" w:rsidRPr="00E27AF6" w:rsidRDefault="006B6AC3" w:rsidP="006B6AC3">
      <w:pPr>
        <w:pStyle w:val="NormaleWeb"/>
        <w:tabs>
          <w:tab w:val="left" w:pos="-567"/>
        </w:tabs>
        <w:spacing w:before="0" w:beforeAutospacing="0" w:after="0" w:afterAutospacing="0"/>
        <w:jc w:val="both"/>
        <w:rPr>
          <w:rFonts w:ascii="Century Gothic" w:hAnsi="Century Gothic" w:cs="Arial"/>
          <w:sz w:val="20"/>
          <w:szCs w:val="20"/>
        </w:rPr>
      </w:pPr>
      <w:r w:rsidRPr="00E27AF6">
        <w:rPr>
          <w:rFonts w:ascii="Century Gothic" w:hAnsi="Century Gothic" w:cs="Arial"/>
          <w:sz w:val="20"/>
          <w:szCs w:val="20"/>
          <w:u w:val="single"/>
        </w:rPr>
        <w:t>Il D.S. sospende le attività didattiche delle sole classi in cui i docenti hanno dichiarato di partecipare all'assemblea</w:t>
      </w:r>
      <w:r w:rsidRPr="00E27AF6">
        <w:rPr>
          <w:rFonts w:ascii="Century Gothic" w:hAnsi="Century Gothic" w:cs="Arial"/>
          <w:sz w:val="20"/>
          <w:szCs w:val="20"/>
        </w:rPr>
        <w:t xml:space="preserve">, avvertendo le famiglie e disponendo gli eventuali adattamenti dell'orario. </w:t>
      </w:r>
    </w:p>
    <w:p w:rsidR="006B6AC3" w:rsidRPr="00E27AF6" w:rsidRDefault="006B6AC3" w:rsidP="006B6AC3">
      <w:pPr>
        <w:pStyle w:val="NormaleWeb"/>
        <w:tabs>
          <w:tab w:val="left" w:pos="-567"/>
        </w:tabs>
        <w:spacing w:before="0" w:beforeAutospacing="0" w:after="0" w:afterAutospacing="0"/>
        <w:jc w:val="both"/>
        <w:rPr>
          <w:rFonts w:ascii="Century Gothic" w:hAnsi="Century Gothic" w:cs="Arial"/>
          <w:sz w:val="20"/>
          <w:szCs w:val="20"/>
        </w:rPr>
      </w:pPr>
      <w:r w:rsidRPr="00E27AF6">
        <w:rPr>
          <w:rFonts w:ascii="Century Gothic" w:hAnsi="Century Gothic" w:cs="Arial"/>
          <w:sz w:val="20"/>
          <w:szCs w:val="20"/>
        </w:rPr>
        <w:t>Il D.S. avvisa i non partecipanti all’assemblea coinvolti da eventuali adattamenti di orari con almeno 24 ore di anticipo.</w:t>
      </w:r>
    </w:p>
    <w:p w:rsidR="006B6AC3" w:rsidRPr="00E27AF6" w:rsidRDefault="006B6AC3" w:rsidP="006B6AC3">
      <w:pPr>
        <w:pStyle w:val="NormaleWeb"/>
        <w:tabs>
          <w:tab w:val="left" w:pos="-567"/>
        </w:tabs>
        <w:spacing w:before="0" w:beforeAutospacing="0" w:after="0" w:afterAutospacing="0"/>
        <w:jc w:val="both"/>
        <w:rPr>
          <w:rFonts w:ascii="Century Gothic" w:hAnsi="Century Gothic" w:cs="Arial"/>
          <w:sz w:val="20"/>
          <w:szCs w:val="20"/>
        </w:rPr>
      </w:pPr>
      <w:r w:rsidRPr="00E27AF6">
        <w:rPr>
          <w:rFonts w:ascii="Century Gothic" w:hAnsi="Century Gothic" w:cs="Arial"/>
          <w:sz w:val="20"/>
          <w:szCs w:val="20"/>
        </w:rPr>
        <w:t>Il personale che non partecipa all’assemblea è tenuto al servizio per il numero di ore previste in quella giornata.</w:t>
      </w:r>
    </w:p>
    <w:p w:rsidR="006B6AC3" w:rsidRPr="00E27AF6" w:rsidRDefault="006B6AC3" w:rsidP="006B6AC3">
      <w:pPr>
        <w:tabs>
          <w:tab w:val="left" w:pos="-567"/>
        </w:tabs>
        <w:spacing w:after="0" w:line="240" w:lineRule="auto"/>
        <w:jc w:val="both"/>
        <w:rPr>
          <w:rFonts w:ascii="Century Gothic" w:hAnsi="Century Gothic" w:cs="Arial"/>
          <w:sz w:val="20"/>
          <w:szCs w:val="20"/>
        </w:rPr>
      </w:pPr>
      <w:r w:rsidRPr="00E27AF6">
        <w:rPr>
          <w:rFonts w:ascii="Century Gothic" w:hAnsi="Century Gothic" w:cs="Arial"/>
          <w:sz w:val="20"/>
          <w:szCs w:val="20"/>
          <w:u w:val="single"/>
        </w:rPr>
        <w:t>Nelle assemblee in cui è coinvolto il personale A.T.A.,</w:t>
      </w:r>
      <w:r w:rsidRPr="00E27AF6">
        <w:rPr>
          <w:rFonts w:ascii="Century Gothic" w:hAnsi="Century Gothic" w:cs="Arial"/>
          <w:sz w:val="20"/>
          <w:szCs w:val="20"/>
        </w:rPr>
        <w:t xml:space="preserve"> se l’adesione è totale, il Dirigente scolastico, la R.S.U. e le OO.SS., concordano rispetto all’opportunità di individuare nel seguente modo la quota del personale tenuto ad assicurare i servizi essenziali relativi alla vigilanza degli ingressi alla scuola, al centralino ed alle altre attività indifferibili coincidenti con l’orario dell’assemblea, come la vigilanza agli ingressi dei plessi in cui l’attività didattica non è sospesa:</w:t>
      </w:r>
    </w:p>
    <w:p w:rsidR="006B6AC3" w:rsidRPr="00E27AF6" w:rsidRDefault="006B6AC3" w:rsidP="00052D26">
      <w:pPr>
        <w:numPr>
          <w:ilvl w:val="0"/>
          <w:numId w:val="8"/>
        </w:numPr>
        <w:tabs>
          <w:tab w:val="left" w:pos="-567"/>
        </w:tabs>
        <w:overflowPunct w:val="0"/>
        <w:autoSpaceDE w:val="0"/>
        <w:autoSpaceDN w:val="0"/>
        <w:adjustRightInd w:val="0"/>
        <w:spacing w:after="0" w:line="240" w:lineRule="auto"/>
        <w:jc w:val="both"/>
        <w:textAlignment w:val="baseline"/>
        <w:rPr>
          <w:rFonts w:ascii="Century Gothic" w:hAnsi="Century Gothic" w:cs="Arial"/>
          <w:sz w:val="20"/>
          <w:szCs w:val="20"/>
        </w:rPr>
      </w:pPr>
      <w:r w:rsidRPr="00E27AF6">
        <w:rPr>
          <w:rFonts w:ascii="Century Gothic" w:hAnsi="Century Gothic" w:cs="Arial"/>
          <w:sz w:val="20"/>
          <w:szCs w:val="20"/>
        </w:rPr>
        <w:t xml:space="preserve">n. 1 collaboratore scolastico per ogni plesso che rimane aperto </w:t>
      </w:r>
    </w:p>
    <w:p w:rsidR="006B6AC3" w:rsidRPr="00E27AF6" w:rsidRDefault="006B6AC3" w:rsidP="00052D26">
      <w:pPr>
        <w:numPr>
          <w:ilvl w:val="0"/>
          <w:numId w:val="8"/>
        </w:numPr>
        <w:tabs>
          <w:tab w:val="left" w:pos="-567"/>
        </w:tabs>
        <w:overflowPunct w:val="0"/>
        <w:autoSpaceDE w:val="0"/>
        <w:autoSpaceDN w:val="0"/>
        <w:adjustRightInd w:val="0"/>
        <w:spacing w:after="0" w:line="240" w:lineRule="auto"/>
        <w:jc w:val="both"/>
        <w:textAlignment w:val="baseline"/>
        <w:rPr>
          <w:rFonts w:ascii="Century Gothic" w:hAnsi="Century Gothic" w:cs="Arial"/>
          <w:sz w:val="20"/>
          <w:szCs w:val="20"/>
        </w:rPr>
      </w:pPr>
      <w:r w:rsidRPr="00E27AF6">
        <w:rPr>
          <w:rFonts w:ascii="Century Gothic" w:hAnsi="Century Gothic" w:cs="Arial"/>
          <w:sz w:val="20"/>
          <w:szCs w:val="20"/>
        </w:rPr>
        <w:t>n. 1 assistente amministrativo</w:t>
      </w:r>
    </w:p>
    <w:p w:rsidR="006B6AC3" w:rsidRPr="00E27AF6" w:rsidRDefault="006B6AC3" w:rsidP="006B6AC3">
      <w:pPr>
        <w:tabs>
          <w:tab w:val="left" w:pos="-567"/>
        </w:tabs>
        <w:spacing w:after="0" w:line="240" w:lineRule="auto"/>
        <w:jc w:val="both"/>
        <w:rPr>
          <w:rFonts w:ascii="Century Gothic" w:hAnsi="Century Gothic" w:cs="Arial"/>
          <w:sz w:val="20"/>
          <w:szCs w:val="20"/>
        </w:rPr>
      </w:pPr>
      <w:r w:rsidRPr="00E27AF6">
        <w:rPr>
          <w:rFonts w:ascii="Century Gothic" w:hAnsi="Century Gothic" w:cs="Arial"/>
          <w:sz w:val="20"/>
          <w:szCs w:val="20"/>
        </w:rPr>
        <w:t>con organizzazione concordata con il D.S.G.A.</w:t>
      </w:r>
    </w:p>
    <w:p w:rsidR="006B6AC3" w:rsidRPr="00E27AF6" w:rsidRDefault="006B6AC3" w:rsidP="006B6AC3">
      <w:pPr>
        <w:pStyle w:val="Rientrocorpodeltesto31"/>
        <w:widowControl/>
        <w:tabs>
          <w:tab w:val="left" w:pos="-567"/>
        </w:tabs>
        <w:ind w:left="0"/>
        <w:rPr>
          <w:rFonts w:ascii="Century Gothic" w:hAnsi="Century Gothic" w:cs="Arial"/>
          <w:b w:val="0"/>
          <w:i w:val="0"/>
          <w:sz w:val="20"/>
        </w:rPr>
      </w:pPr>
      <w:r w:rsidRPr="00E27AF6">
        <w:rPr>
          <w:rFonts w:ascii="Century Gothic" w:hAnsi="Century Gothic" w:cs="Arial"/>
          <w:b w:val="0"/>
          <w:i w:val="0"/>
          <w:sz w:val="20"/>
        </w:rPr>
        <w:t>Per le assemblee territoriali svolte in altra sede o fuori dal Comune sede dell’istituzione scolastica di servizio la durata dell’assemblea stessa è comprensiva del tempo necessario per gli spostamenti da sede a sede.</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11 -  PERMESSI SINDACALI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Per lo svolgimento di assemblee, per la partecipazione alle riunioni degli organismi statutari delle OO.SS., nonché per gli appositi incontri, concordati tra le parti, sulle relazioni sindacali a livello d’istituzione scolastica, possono essere usufruiti dalla RSU permessi sindacali nei limiti complessivi e individuali e con le modalità previste dalla normativa vigente.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 comunicazione di uso del permesso è presentata al dirigente scolastico di norma 48 ore prima dello svolgimento. Chi usufruisce del permesso non deve consegnare al rientro alcuna certificazione o dichiarazione al dirigente scolastico.</w:t>
      </w:r>
    </w:p>
    <w:p w:rsidR="006B6AC3" w:rsidRPr="00E27AF6" w:rsidRDefault="006B6AC3" w:rsidP="006B6AC3">
      <w:pPr>
        <w:spacing w:after="0" w:line="240" w:lineRule="auto"/>
        <w:jc w:val="both"/>
        <w:rPr>
          <w:rFonts w:ascii="Century Gothic" w:hAnsi="Century Gothic" w:cs="Arial"/>
          <w:sz w:val="20"/>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12 - BACHECA SINDACALE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Si concorda di istituire la bacheca sindacale della RSU in ogni plesso dell’istituto utilizzando parte delle preesistenti bacheche sindacali, che rimangono a disposizione delle OO.SS. rappresentativo costituito a scuola. Tali bacheche, se di nuova installazione, vanno sistemate preferibilmente in un luogo accessibile anche ai genitori utenti (atrio per le sedi staccate, corridoio di accesso alla segreteria per la sede centrale).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 RSU e i responsabili dei terminali dei sindacati rappresentativi sono responsabili di quanto è affisso nelle rispettive bacheche e si occupano di affiggere e staccare il materiale sindacale senza la preventiva autorizzazione del dirigente scolastico.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Stampati e documenti sindacali inviati per posta, via fax o via e-mail alla RSU e alle </w:t>
      </w:r>
      <w:r w:rsidR="001B3A40" w:rsidRPr="00E27AF6">
        <w:rPr>
          <w:rFonts w:ascii="Century Gothic" w:hAnsi="Century Gothic" w:cs="Arial"/>
          <w:sz w:val="20"/>
          <w:szCs w:val="20"/>
        </w:rPr>
        <w:t xml:space="preserve">OO.SS. </w:t>
      </w:r>
      <w:r w:rsidRPr="00E27AF6">
        <w:rPr>
          <w:rFonts w:ascii="Century Gothic" w:hAnsi="Century Gothic" w:cs="Arial"/>
          <w:sz w:val="20"/>
          <w:szCs w:val="20"/>
        </w:rPr>
        <w:t>sono tempestivamente inseriti nella casella postale di plesso in cui prestano servizio i componenti la RSU, o consegnata direttamente agli stessi.</w:t>
      </w: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lastRenderedPageBreak/>
        <w:t>Art. 13 -  BACHECA ELETTRONICA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 RSU può aprire una casella di posta elettronica a proprio nome scaricando o inviando materiali e comunicati.</w:t>
      </w:r>
    </w:p>
    <w:p w:rsidR="006B6AC3" w:rsidRPr="00E27AF6" w:rsidRDefault="006B6AC3" w:rsidP="006B6AC3">
      <w:pPr>
        <w:spacing w:after="0" w:line="240" w:lineRule="auto"/>
        <w:jc w:val="both"/>
        <w:rPr>
          <w:rFonts w:ascii="Century Gothic" w:hAnsi="Century Gothic" w:cs="Arial"/>
          <w:color w:val="C00000"/>
          <w:sz w:val="20"/>
          <w:szCs w:val="20"/>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14 -  AGIBILITÀ SINDACALE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Alla RSU è consentito comunicare con il personale durante l’orario di servizio per motivi di carattere sindacale senza interruzione dell’attività didattica. Per gli stessi motivi è consentito l’uso, alle stesse condizioni previste per le attività didattiche, di:</w:t>
      </w:r>
    </w:p>
    <w:p w:rsidR="006B6AC3" w:rsidRPr="00E27AF6" w:rsidRDefault="006B6AC3" w:rsidP="00052D26">
      <w:pPr>
        <w:numPr>
          <w:ilvl w:val="0"/>
          <w:numId w:val="2"/>
        </w:numPr>
        <w:tabs>
          <w:tab w:val="clear" w:pos="360"/>
          <w:tab w:val="num" w:pos="720"/>
        </w:tabs>
        <w:spacing w:after="0" w:line="240" w:lineRule="auto"/>
        <w:ind w:left="720"/>
        <w:jc w:val="both"/>
        <w:rPr>
          <w:rFonts w:ascii="Century Gothic" w:hAnsi="Century Gothic" w:cs="Arial"/>
          <w:sz w:val="20"/>
          <w:szCs w:val="20"/>
        </w:rPr>
      </w:pPr>
      <w:r w:rsidRPr="00E27AF6">
        <w:rPr>
          <w:rFonts w:ascii="Century Gothic" w:hAnsi="Century Gothic" w:cs="Arial"/>
          <w:sz w:val="20"/>
          <w:szCs w:val="20"/>
        </w:rPr>
        <w:t>telefono, fax (con l’assistenza del personale di segreteria)</w:t>
      </w:r>
    </w:p>
    <w:p w:rsidR="006B6AC3" w:rsidRPr="00E27AF6" w:rsidRDefault="006B6AC3" w:rsidP="00052D26">
      <w:pPr>
        <w:numPr>
          <w:ilvl w:val="0"/>
          <w:numId w:val="2"/>
        </w:numPr>
        <w:tabs>
          <w:tab w:val="clear" w:pos="360"/>
          <w:tab w:val="num" w:pos="720"/>
        </w:tabs>
        <w:spacing w:after="0" w:line="240" w:lineRule="auto"/>
        <w:ind w:left="720"/>
        <w:jc w:val="both"/>
        <w:rPr>
          <w:rFonts w:ascii="Century Gothic" w:hAnsi="Century Gothic" w:cs="Arial"/>
          <w:sz w:val="20"/>
          <w:szCs w:val="20"/>
        </w:rPr>
      </w:pPr>
      <w:r w:rsidRPr="00E27AF6">
        <w:rPr>
          <w:rFonts w:ascii="Century Gothic" w:hAnsi="Century Gothic" w:cs="Arial"/>
          <w:sz w:val="20"/>
          <w:szCs w:val="20"/>
        </w:rPr>
        <w:t>fotoincisore e fotocopiatrice</w:t>
      </w:r>
    </w:p>
    <w:p w:rsidR="006B6AC3" w:rsidRPr="00E27AF6" w:rsidRDefault="006B6AC3" w:rsidP="00052D26">
      <w:pPr>
        <w:numPr>
          <w:ilvl w:val="0"/>
          <w:numId w:val="2"/>
        </w:numPr>
        <w:tabs>
          <w:tab w:val="clear" w:pos="360"/>
          <w:tab w:val="num" w:pos="720"/>
        </w:tabs>
        <w:spacing w:after="0" w:line="240" w:lineRule="auto"/>
        <w:ind w:left="720"/>
        <w:jc w:val="both"/>
        <w:rPr>
          <w:rFonts w:ascii="Century Gothic" w:hAnsi="Century Gothic" w:cs="Arial"/>
          <w:sz w:val="20"/>
          <w:szCs w:val="20"/>
        </w:rPr>
      </w:pPr>
      <w:r w:rsidRPr="00E27AF6">
        <w:rPr>
          <w:rFonts w:ascii="Century Gothic" w:hAnsi="Century Gothic" w:cs="Arial"/>
          <w:sz w:val="20"/>
          <w:szCs w:val="20"/>
        </w:rPr>
        <w:t xml:space="preserve">personal computer compreso l’utilizzo della posta elettronica </w:t>
      </w:r>
    </w:p>
    <w:p w:rsidR="006B6AC3" w:rsidRPr="00E27AF6" w:rsidRDefault="006B6AC3" w:rsidP="006B6AC3">
      <w:pPr>
        <w:tabs>
          <w:tab w:val="num" w:pos="-2410"/>
          <w:tab w:val="left" w:pos="5670"/>
          <w:tab w:val="left" w:pos="6804"/>
        </w:tabs>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Alla RSU è data disponibilità di spazi per riporre materiale sindacale. </w:t>
      </w:r>
    </w:p>
    <w:p w:rsidR="006B6AC3" w:rsidRPr="00E27AF6" w:rsidRDefault="006B6AC3" w:rsidP="006B6AC3">
      <w:pPr>
        <w:tabs>
          <w:tab w:val="left" w:pos="5670"/>
          <w:tab w:val="left" w:pos="6804"/>
        </w:tabs>
        <w:spacing w:after="0" w:line="240" w:lineRule="auto"/>
        <w:jc w:val="both"/>
        <w:rPr>
          <w:rFonts w:ascii="Century Gothic" w:hAnsi="Century Gothic" w:cs="Arial"/>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15 -  DIRITTO DI ACCESSO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 RSU e i sindacati hanno il diritto di accesso agli atti secondo le norme di legge.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Nelle comunicazioni tra RSU, dirigente scolastico e segreteria va privilegiata la comunicazione verbale, salvo per i casi previsti dalla normativa.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 lavoratori della scuola possono delegare un componente RSU o un rappresentante sindacale all’esame degli atti cui hanno diritto ad accedere secondo le norme di legge in tempo congruo rispetto alle esigenze.</w:t>
      </w:r>
    </w:p>
    <w:p w:rsidR="006B6AC3" w:rsidRPr="00E27AF6" w:rsidRDefault="006B6AC3" w:rsidP="006B6AC3">
      <w:pPr>
        <w:spacing w:after="0" w:line="240" w:lineRule="auto"/>
        <w:ind w:firstLine="60"/>
        <w:jc w:val="both"/>
        <w:rPr>
          <w:rFonts w:ascii="Century Gothic" w:hAnsi="Century Gothic" w:cs="Arial"/>
          <w:color w:val="C00000"/>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rPr>
      </w:pPr>
      <w:r w:rsidRPr="00E27AF6">
        <w:rPr>
          <w:rFonts w:ascii="Century Gothic" w:hAnsi="Century Gothic" w:cs="Arial"/>
          <w:b/>
          <w:bCs/>
          <w:color w:val="0033CC"/>
          <w:sz w:val="20"/>
          <w:szCs w:val="20"/>
        </w:rPr>
        <w:t>Art. 16 - CALENDARIO DEGLI INCONTRI TRA IL DIRIGENTE SCOLASTICO E LA RSU</w:t>
      </w: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rPr>
      </w:pPr>
      <w:r w:rsidRPr="00E27AF6">
        <w:rPr>
          <w:rFonts w:ascii="Century Gothic" w:hAnsi="Century Gothic" w:cs="Arial"/>
          <w:sz w:val="20"/>
          <w:szCs w:val="20"/>
        </w:rPr>
        <w:t>Viene concordato il seguente calendario di massima sulle materie di cui all’art. 6 concernenti le relazioni sindacali a livello dell’istituzione scolastica: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nel mese di settembre: </w:t>
      </w:r>
    </w:p>
    <w:p w:rsidR="006B6AC3" w:rsidRPr="00E27AF6" w:rsidRDefault="006B6AC3" w:rsidP="006B6AC3">
      <w:pPr>
        <w:spacing w:after="0" w:line="240" w:lineRule="auto"/>
        <w:ind w:left="426"/>
        <w:jc w:val="both"/>
        <w:rPr>
          <w:rFonts w:ascii="Century Gothic" w:hAnsi="Century Gothic" w:cs="Arial"/>
          <w:sz w:val="20"/>
          <w:szCs w:val="20"/>
        </w:rPr>
      </w:pPr>
      <w:r w:rsidRPr="00E27AF6">
        <w:rPr>
          <w:rFonts w:ascii="Century Gothic" w:hAnsi="Century Gothic" w:cs="Arial"/>
          <w:sz w:val="20"/>
          <w:szCs w:val="20"/>
        </w:rPr>
        <w:t>- modalità e criteri di applicazione delle relazioni sindacali;</w:t>
      </w:r>
    </w:p>
    <w:p w:rsidR="006B6AC3" w:rsidRPr="00E27AF6" w:rsidRDefault="006B6AC3" w:rsidP="006B6AC3">
      <w:pPr>
        <w:spacing w:after="0" w:line="240" w:lineRule="auto"/>
        <w:ind w:left="426"/>
        <w:jc w:val="both"/>
        <w:rPr>
          <w:rFonts w:ascii="Century Gothic" w:hAnsi="Century Gothic" w:cs="Arial"/>
          <w:sz w:val="20"/>
          <w:szCs w:val="20"/>
        </w:rPr>
      </w:pPr>
      <w:r w:rsidRPr="00E27AF6">
        <w:rPr>
          <w:rFonts w:ascii="Century Gothic" w:hAnsi="Century Gothic" w:cs="Arial"/>
          <w:sz w:val="20"/>
          <w:szCs w:val="20"/>
        </w:rPr>
        <w:t xml:space="preserve">- verifica e contratto integrativo di istituto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entro il mese di novembre:</w:t>
      </w:r>
    </w:p>
    <w:p w:rsidR="006B6AC3" w:rsidRPr="00E27AF6" w:rsidRDefault="006B6AC3" w:rsidP="006B6AC3">
      <w:pPr>
        <w:spacing w:after="0" w:line="240" w:lineRule="auto"/>
        <w:ind w:left="426"/>
        <w:jc w:val="both"/>
        <w:rPr>
          <w:rFonts w:ascii="Century Gothic" w:hAnsi="Century Gothic" w:cs="Arial"/>
          <w:sz w:val="20"/>
          <w:szCs w:val="20"/>
        </w:rPr>
      </w:pPr>
      <w:r w:rsidRPr="00E27AF6">
        <w:rPr>
          <w:rFonts w:ascii="Century Gothic" w:hAnsi="Century Gothic" w:cs="Arial"/>
          <w:sz w:val="20"/>
          <w:szCs w:val="20"/>
        </w:rPr>
        <w:t>- utilizzo delle risorse finanziarie e del personale relativi a progetti, convenzioni e accordi</w:t>
      </w:r>
    </w:p>
    <w:p w:rsidR="006B6AC3" w:rsidRPr="00E27AF6" w:rsidRDefault="006B6AC3" w:rsidP="006B6AC3">
      <w:pPr>
        <w:spacing w:after="0" w:line="240" w:lineRule="auto"/>
        <w:ind w:left="426"/>
        <w:jc w:val="both"/>
        <w:rPr>
          <w:rFonts w:ascii="Century Gothic" w:hAnsi="Century Gothic" w:cs="Arial"/>
          <w:sz w:val="20"/>
          <w:szCs w:val="20"/>
        </w:rPr>
      </w:pPr>
      <w:r w:rsidRPr="00E27AF6">
        <w:rPr>
          <w:rFonts w:ascii="Century Gothic" w:hAnsi="Century Gothic" w:cs="Arial"/>
          <w:sz w:val="20"/>
          <w:szCs w:val="20"/>
        </w:rPr>
        <w:t>- sicurezza nei luoghi di lavoro</w:t>
      </w:r>
    </w:p>
    <w:p w:rsidR="006B6AC3" w:rsidRPr="00E27AF6" w:rsidRDefault="006B6AC3" w:rsidP="006B6AC3">
      <w:pPr>
        <w:spacing w:after="0" w:line="240" w:lineRule="auto"/>
        <w:ind w:left="426"/>
        <w:jc w:val="both"/>
        <w:rPr>
          <w:rFonts w:ascii="Century Gothic" w:hAnsi="Century Gothic" w:cs="Arial"/>
          <w:sz w:val="20"/>
          <w:szCs w:val="20"/>
        </w:rPr>
      </w:pPr>
      <w:r w:rsidRPr="00E27AF6">
        <w:rPr>
          <w:rFonts w:ascii="Century Gothic" w:hAnsi="Century Gothic" w:cs="Arial"/>
          <w:sz w:val="20"/>
          <w:szCs w:val="20"/>
        </w:rPr>
        <w:t xml:space="preserve">- stipula del contratto integrativo di istituto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mese di febbraio:</w:t>
      </w:r>
    </w:p>
    <w:p w:rsidR="006B6AC3" w:rsidRPr="00E27AF6" w:rsidRDefault="006B6AC3" w:rsidP="006B6AC3">
      <w:pPr>
        <w:spacing w:after="0" w:line="240" w:lineRule="auto"/>
        <w:ind w:left="426"/>
        <w:jc w:val="both"/>
        <w:rPr>
          <w:rFonts w:ascii="Century Gothic" w:hAnsi="Century Gothic" w:cs="Arial"/>
          <w:sz w:val="20"/>
          <w:szCs w:val="20"/>
        </w:rPr>
      </w:pPr>
      <w:r w:rsidRPr="00E27AF6">
        <w:rPr>
          <w:rFonts w:ascii="Century Gothic" w:hAnsi="Century Gothic" w:cs="Arial"/>
          <w:sz w:val="20"/>
          <w:szCs w:val="20"/>
        </w:rPr>
        <w:t>- proposte formazione classi e determinazione degli organici di diritto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mese di giugno:</w:t>
      </w:r>
    </w:p>
    <w:p w:rsidR="006B6AC3" w:rsidRPr="00E27AF6" w:rsidRDefault="006B6AC3" w:rsidP="006B6AC3">
      <w:pPr>
        <w:spacing w:after="0" w:line="240" w:lineRule="auto"/>
        <w:ind w:left="425"/>
        <w:jc w:val="both"/>
        <w:rPr>
          <w:rFonts w:ascii="Century Gothic" w:hAnsi="Century Gothic" w:cs="Arial"/>
          <w:sz w:val="20"/>
          <w:szCs w:val="20"/>
        </w:rPr>
      </w:pPr>
      <w:r w:rsidRPr="00E27AF6">
        <w:rPr>
          <w:rFonts w:ascii="Century Gothic" w:hAnsi="Century Gothic" w:cs="Arial"/>
          <w:sz w:val="20"/>
          <w:szCs w:val="20"/>
        </w:rPr>
        <w:t>- verifica e determinazione carichi di lavoro, turnazione e orari dei collaboratori    scolastici per l’a.s. successivo</w:t>
      </w:r>
    </w:p>
    <w:p w:rsidR="006B6AC3" w:rsidRPr="00E27AF6" w:rsidRDefault="006B6AC3" w:rsidP="006B6AC3">
      <w:pPr>
        <w:spacing w:after="0" w:line="240" w:lineRule="auto"/>
        <w:ind w:left="425"/>
        <w:jc w:val="both"/>
        <w:rPr>
          <w:rFonts w:ascii="Century Gothic" w:hAnsi="Century Gothic" w:cs="Arial"/>
          <w:sz w:val="20"/>
          <w:szCs w:val="20"/>
        </w:rPr>
      </w:pPr>
      <w:r w:rsidRPr="00E27AF6">
        <w:rPr>
          <w:rFonts w:ascii="Century Gothic" w:hAnsi="Century Gothic" w:cs="Arial"/>
          <w:sz w:val="20"/>
          <w:szCs w:val="20"/>
        </w:rPr>
        <w:t>- verifica del consuntivo del Fondo di Istituto, personale ATA e docenti, e conseguente sua validazione.</w:t>
      </w:r>
    </w:p>
    <w:p w:rsidR="006B6AC3" w:rsidRPr="00E27AF6" w:rsidRDefault="006B6AC3" w:rsidP="006B6AC3">
      <w:pPr>
        <w:tabs>
          <w:tab w:val="num" w:pos="-284"/>
        </w:tabs>
        <w:spacing w:after="0" w:line="240" w:lineRule="auto"/>
        <w:jc w:val="both"/>
        <w:rPr>
          <w:rFonts w:ascii="Century Gothic" w:hAnsi="Century Gothic" w:cs="Arial"/>
          <w:sz w:val="20"/>
          <w:szCs w:val="20"/>
        </w:rPr>
      </w:pPr>
      <w:r w:rsidRPr="00E27AF6">
        <w:rPr>
          <w:rFonts w:ascii="Century Gothic" w:hAnsi="Century Gothic" w:cs="Arial"/>
          <w:sz w:val="20"/>
          <w:szCs w:val="20"/>
        </w:rPr>
        <w:t>Gli incontri sono concordati tra le parti.</w:t>
      </w:r>
    </w:p>
    <w:p w:rsidR="006B6AC3" w:rsidRPr="00E27AF6" w:rsidRDefault="006B6AC3" w:rsidP="006B6AC3">
      <w:pPr>
        <w:tabs>
          <w:tab w:val="num" w:pos="360"/>
        </w:tabs>
        <w:spacing w:after="0" w:line="240" w:lineRule="auto"/>
        <w:ind w:left="360" w:hanging="360"/>
        <w:jc w:val="both"/>
        <w:rPr>
          <w:rFonts w:ascii="Century Gothic" w:hAnsi="Century Gothic" w:cs="Arial"/>
          <w:sz w:val="20"/>
          <w:szCs w:val="20"/>
        </w:rPr>
      </w:pPr>
      <w:r w:rsidRPr="00E27AF6">
        <w:rPr>
          <w:rFonts w:ascii="Century Gothic" w:hAnsi="Century Gothic" w:cs="Arial"/>
          <w:sz w:val="20"/>
          <w:szCs w:val="20"/>
        </w:rPr>
        <w:t>Ad ogni fase degli incontri possono partecipare i rappresentanti delle OO.SS. territoriali.</w:t>
      </w:r>
    </w:p>
    <w:p w:rsidR="006B6AC3" w:rsidRPr="00E27AF6" w:rsidRDefault="006B6AC3" w:rsidP="006B6AC3">
      <w:pPr>
        <w:tabs>
          <w:tab w:val="num" w:pos="360"/>
        </w:tabs>
        <w:spacing w:after="0" w:line="240" w:lineRule="auto"/>
        <w:ind w:left="360" w:hanging="360"/>
        <w:jc w:val="both"/>
        <w:rPr>
          <w:rFonts w:ascii="Century Gothic" w:hAnsi="Century Gothic" w:cs="Arial"/>
          <w:sz w:val="20"/>
          <w:szCs w:val="20"/>
        </w:rPr>
      </w:pPr>
      <w:r w:rsidRPr="00E27AF6">
        <w:rPr>
          <w:rFonts w:ascii="Century Gothic" w:hAnsi="Century Gothic" w:cs="Arial"/>
          <w:sz w:val="20"/>
          <w:szCs w:val="20"/>
        </w:rPr>
        <w:t>Al termine degli incontri è redatto un verbale che viene sottoscritto dalle parti.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Gli incontri sull’esame congiunto possono concludersi con una intesa vincolante tra le parti oppure con un disaccordo nel qual caso deve essere redatto un verbale apposito in cui risultano le diverse posizioni delle parti e sottoscritto da tutti i partecipanti.</w:t>
      </w: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C00000"/>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17 – TRASPARENZA</w:t>
      </w:r>
    </w:p>
    <w:p w:rsidR="006B6AC3" w:rsidRPr="00E27AF6" w:rsidRDefault="006B6AC3" w:rsidP="006B6AC3">
      <w:pPr>
        <w:keepNext/>
        <w:tabs>
          <w:tab w:val="left" w:pos="1690"/>
          <w:tab w:val="left" w:pos="9970"/>
        </w:tabs>
        <w:spacing w:after="0" w:line="240" w:lineRule="auto"/>
        <w:jc w:val="both"/>
        <w:outlineLvl w:val="1"/>
        <w:rPr>
          <w:rFonts w:ascii="Century Gothic" w:hAnsi="Century Gothic" w:cs="Arial"/>
          <w:sz w:val="20"/>
          <w:szCs w:val="20"/>
        </w:rPr>
      </w:pPr>
      <w:r w:rsidRPr="00E27AF6">
        <w:rPr>
          <w:rFonts w:ascii="Century Gothic" w:hAnsi="Century Gothic" w:cs="Arial"/>
          <w:sz w:val="20"/>
          <w:szCs w:val="20"/>
        </w:rPr>
        <w:t xml:space="preserve">Copia dei prospetti relativi all’utilizzo del Fondo indicanti i nominativi, le attività e gli impegni orari sarà consegnata alla parte sindacale. </w:t>
      </w:r>
    </w:p>
    <w:p w:rsidR="006B6AC3" w:rsidRPr="00E27AF6" w:rsidRDefault="006B6AC3" w:rsidP="006B6AC3">
      <w:pPr>
        <w:autoSpaceDE w:val="0"/>
        <w:autoSpaceDN w:val="0"/>
        <w:adjustRightInd w:val="0"/>
        <w:spacing w:after="0" w:line="240" w:lineRule="auto"/>
        <w:jc w:val="both"/>
        <w:rPr>
          <w:rFonts w:ascii="Century Gothic" w:hAnsi="Century Gothic" w:cs="Arial"/>
          <w:b/>
          <w:bCs/>
          <w:sz w:val="20"/>
          <w:szCs w:val="20"/>
        </w:rPr>
      </w:pPr>
      <w:r w:rsidRPr="00E27AF6">
        <w:rPr>
          <w:rFonts w:ascii="Century Gothic" w:hAnsi="Century Gothic" w:cs="Arial"/>
          <w:sz w:val="20"/>
          <w:szCs w:val="20"/>
        </w:rPr>
        <w:t>La RSU ha diritto di accesso agli atti della scuola sulle materie di informazione preventiva e successiva. Il rilascio di copia degli atti avviene senza oneri e, di norma, entro tre giorni dalla richiesta.</w:t>
      </w:r>
      <w:r w:rsidRPr="00E27AF6">
        <w:rPr>
          <w:rFonts w:ascii="Century Gothic" w:hAnsi="Century Gothic" w:cs="Arial"/>
          <w:sz w:val="20"/>
          <w:szCs w:val="20"/>
        </w:rPr>
        <w:br/>
      </w: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Art. 18 – SCIOPERI</w:t>
      </w: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color w:val="0033CC"/>
          <w:sz w:val="20"/>
          <w:szCs w:val="20"/>
        </w:rPr>
        <w:t xml:space="preserve">a. Contingente A.T.A. in caso di sciopero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Il Dirigente Scolastico, al fine di assicurare le prestazioni indispensabili in caso di sciopero, valutate le necessità derivanti dalla posizione del servizio e dell’organizzazione dello stesso, individua i </w:t>
      </w:r>
      <w:r w:rsidRPr="00E27AF6">
        <w:rPr>
          <w:rFonts w:ascii="Century Gothic" w:hAnsi="Century Gothic" w:cs="Arial"/>
          <w:sz w:val="20"/>
          <w:szCs w:val="20"/>
        </w:rPr>
        <w:lastRenderedPageBreak/>
        <w:t>seguenti contingenti necessari ad assicurare le prestazioni indicate nell’art. 1 dell’Accordo Integrativo Nazionale:</w:t>
      </w:r>
    </w:p>
    <w:tbl>
      <w:tblPr>
        <w:tblW w:w="0" w:type="auto"/>
        <w:jc w:val="center"/>
        <w:tblInd w:w="-315" w:type="dxa"/>
        <w:tblLayout w:type="fixed"/>
        <w:tblCellMar>
          <w:left w:w="70" w:type="dxa"/>
          <w:right w:w="70" w:type="dxa"/>
        </w:tblCellMar>
        <w:tblLook w:val="0000"/>
      </w:tblPr>
      <w:tblGrid>
        <w:gridCol w:w="4890"/>
        <w:gridCol w:w="4910"/>
      </w:tblGrid>
      <w:tr w:rsidR="006B6AC3" w:rsidRPr="00E27AF6" w:rsidTr="001D5ABD">
        <w:trPr>
          <w:jc w:val="center"/>
        </w:trPr>
        <w:tc>
          <w:tcPr>
            <w:tcW w:w="4890" w:type="dxa"/>
            <w:tcBorders>
              <w:top w:val="single" w:sz="4" w:space="0" w:color="000000"/>
              <w:left w:val="single" w:sz="4" w:space="0" w:color="000000"/>
              <w:bottom w:val="single" w:sz="4" w:space="0" w:color="000000"/>
            </w:tcBorders>
          </w:tcPr>
          <w:p w:rsidR="006B6AC3" w:rsidRPr="00E27AF6" w:rsidRDefault="006B6AC3" w:rsidP="006B6AC3">
            <w:pPr>
              <w:pStyle w:val="p0"/>
              <w:tabs>
                <w:tab w:val="left" w:pos="708"/>
              </w:tabs>
              <w:snapToGrid w:val="0"/>
              <w:spacing w:before="0" w:after="0"/>
              <w:jc w:val="both"/>
              <w:rPr>
                <w:rFonts w:ascii="Century Gothic" w:hAnsi="Century Gothic" w:cs="Arial"/>
                <w:sz w:val="20"/>
                <w:szCs w:val="20"/>
              </w:rPr>
            </w:pPr>
            <w:r w:rsidRPr="00E27AF6">
              <w:rPr>
                <w:rFonts w:ascii="Century Gothic" w:hAnsi="Century Gothic" w:cs="Arial"/>
                <w:sz w:val="20"/>
                <w:szCs w:val="20"/>
              </w:rPr>
              <w:t>Scrutini finali</w:t>
            </w:r>
          </w:p>
        </w:tc>
        <w:tc>
          <w:tcPr>
            <w:tcW w:w="4910" w:type="dxa"/>
            <w:tcBorders>
              <w:top w:val="single" w:sz="4" w:space="0" w:color="000000"/>
              <w:left w:val="single" w:sz="4" w:space="0" w:color="000000"/>
              <w:bottom w:val="single" w:sz="4" w:space="0" w:color="000000"/>
              <w:right w:val="single" w:sz="4" w:space="0" w:color="000000"/>
            </w:tcBorders>
          </w:tcPr>
          <w:p w:rsidR="006B6AC3" w:rsidRPr="00E27AF6" w:rsidRDefault="006B6AC3" w:rsidP="006B6AC3">
            <w:pPr>
              <w:pStyle w:val="Testonotaapidipagina"/>
              <w:snapToGrid w:val="0"/>
              <w:spacing w:before="0" w:after="0"/>
              <w:rPr>
                <w:rFonts w:ascii="Century Gothic" w:hAnsi="Century Gothic" w:cs="Arial"/>
                <w:sz w:val="20"/>
                <w:szCs w:val="20"/>
              </w:rPr>
            </w:pPr>
            <w:r w:rsidRPr="00E27AF6">
              <w:rPr>
                <w:rFonts w:ascii="Century Gothic" w:hAnsi="Century Gothic" w:cs="Arial"/>
                <w:color w:val="000000"/>
                <w:sz w:val="20"/>
                <w:szCs w:val="20"/>
              </w:rPr>
              <w:t>n. 1 assistente amministrativo</w:t>
            </w:r>
            <w:r w:rsidRPr="00E27AF6">
              <w:rPr>
                <w:rFonts w:ascii="Century Gothic" w:hAnsi="Century Gothic" w:cs="Arial"/>
                <w:sz w:val="20"/>
                <w:szCs w:val="20"/>
              </w:rPr>
              <w:t xml:space="preserve"> per le attività di natura amministrativa </w:t>
            </w:r>
            <w:r w:rsidRPr="00E27AF6">
              <w:rPr>
                <w:rFonts w:ascii="Century Gothic" w:hAnsi="Century Gothic" w:cs="Arial"/>
                <w:color w:val="000000"/>
                <w:sz w:val="20"/>
                <w:szCs w:val="20"/>
              </w:rPr>
              <w:t>n. 1 collaboratore scolastico</w:t>
            </w:r>
            <w:r w:rsidRPr="00E27AF6">
              <w:rPr>
                <w:rFonts w:ascii="Century Gothic" w:hAnsi="Century Gothic" w:cs="Arial"/>
                <w:sz w:val="20"/>
                <w:szCs w:val="20"/>
              </w:rPr>
              <w:t xml:space="preserve">per l’apertura e chiusura dei locali scolastici </w:t>
            </w:r>
            <w:r w:rsidRPr="00E27AF6">
              <w:rPr>
                <w:rFonts w:ascii="Century Gothic" w:hAnsi="Century Gothic" w:cs="Arial"/>
                <w:color w:val="000000"/>
                <w:sz w:val="20"/>
                <w:szCs w:val="20"/>
              </w:rPr>
              <w:t>a seconda se gli scrutini si svolgono nel solo orario antimeridiano o pomeridiano  oppure nell'orario antimeridiano e pomeridiano</w:t>
            </w:r>
          </w:p>
        </w:tc>
      </w:tr>
      <w:tr w:rsidR="006B6AC3" w:rsidRPr="00E27AF6" w:rsidTr="001D5ABD">
        <w:trPr>
          <w:jc w:val="center"/>
        </w:trPr>
        <w:tc>
          <w:tcPr>
            <w:tcW w:w="4890" w:type="dxa"/>
            <w:tcBorders>
              <w:top w:val="single" w:sz="4" w:space="0" w:color="000000"/>
              <w:left w:val="single" w:sz="4" w:space="0" w:color="000000"/>
              <w:bottom w:val="single" w:sz="4" w:space="0" w:color="000000"/>
            </w:tcBorders>
          </w:tcPr>
          <w:p w:rsidR="006B6AC3" w:rsidRPr="00E27AF6" w:rsidRDefault="006B6AC3" w:rsidP="006B6AC3">
            <w:pPr>
              <w:snapToGrid w:val="0"/>
              <w:spacing w:after="0" w:line="240" w:lineRule="auto"/>
              <w:rPr>
                <w:rFonts w:ascii="Century Gothic" w:hAnsi="Century Gothic" w:cs="Arial"/>
                <w:sz w:val="20"/>
                <w:szCs w:val="20"/>
              </w:rPr>
            </w:pPr>
            <w:r w:rsidRPr="00E27AF6">
              <w:rPr>
                <w:rFonts w:ascii="Century Gothic" w:hAnsi="Century Gothic" w:cs="Arial"/>
                <w:color w:val="000000"/>
                <w:sz w:val="20"/>
                <w:szCs w:val="20"/>
              </w:rPr>
              <w:t>Per la vigilanza straordinaria durante il servizio mensa in occasione di contemporaneo sciopero del personale docente, nel caso in cui per motivi assolutamente eccezionali il dirigente scolastico sia stato oggettivamente costretto a mantenere tale servizio</w:t>
            </w:r>
          </w:p>
        </w:tc>
        <w:tc>
          <w:tcPr>
            <w:tcW w:w="4910" w:type="dxa"/>
            <w:tcBorders>
              <w:top w:val="single" w:sz="4" w:space="0" w:color="000000"/>
              <w:left w:val="single" w:sz="4" w:space="0" w:color="000000"/>
              <w:bottom w:val="single" w:sz="4" w:space="0" w:color="000000"/>
              <w:right w:val="single" w:sz="4" w:space="0" w:color="000000"/>
            </w:tcBorders>
          </w:tcPr>
          <w:p w:rsidR="006B6AC3" w:rsidRPr="00E27AF6" w:rsidRDefault="006B6AC3" w:rsidP="006B6AC3">
            <w:pPr>
              <w:snapToGrid w:val="0"/>
              <w:spacing w:after="0" w:line="240" w:lineRule="auto"/>
              <w:jc w:val="both"/>
              <w:rPr>
                <w:rFonts w:ascii="Century Gothic" w:hAnsi="Century Gothic" w:cs="Arial"/>
                <w:sz w:val="20"/>
                <w:szCs w:val="20"/>
              </w:rPr>
            </w:pPr>
            <w:r w:rsidRPr="00E27AF6">
              <w:rPr>
                <w:rFonts w:ascii="Century Gothic" w:hAnsi="Century Gothic" w:cs="Arial"/>
                <w:color w:val="000000"/>
                <w:sz w:val="20"/>
                <w:szCs w:val="20"/>
              </w:rPr>
              <w:t>n. 1 collaboratore scolastico per ogni plesso</w:t>
            </w:r>
          </w:p>
        </w:tc>
      </w:tr>
    </w:tbl>
    <w:p w:rsidR="006B6AC3" w:rsidRPr="00E27AF6" w:rsidRDefault="006B6AC3" w:rsidP="006B6AC3">
      <w:pPr>
        <w:spacing w:after="0" w:line="240" w:lineRule="auto"/>
        <w:jc w:val="both"/>
        <w:rPr>
          <w:rFonts w:ascii="Century Gothic" w:hAnsi="Century Gothic" w:cs="Arial"/>
          <w:color w:val="000000"/>
          <w:sz w:val="20"/>
          <w:szCs w:val="20"/>
        </w:rPr>
      </w:pPr>
      <w:r w:rsidRPr="00E27AF6">
        <w:rPr>
          <w:rFonts w:ascii="Century Gothic" w:hAnsi="Century Gothic" w:cs="Arial"/>
          <w:color w:val="000000"/>
          <w:sz w:val="20"/>
          <w:szCs w:val="20"/>
          <w:u w:val="single"/>
        </w:rPr>
        <w:t>Non è prestazione indispensabile</w:t>
      </w:r>
      <w:r w:rsidRPr="00E27AF6">
        <w:rPr>
          <w:rFonts w:ascii="Century Gothic" w:hAnsi="Century Gothic" w:cs="Arial"/>
          <w:color w:val="000000"/>
          <w:sz w:val="20"/>
          <w:szCs w:val="20"/>
        </w:rPr>
        <w:t xml:space="preserve"> l'apertura della scuola o dei singoli plessi, la generica vigilanza all'ingresso o all'interno della scuola o dei plessi.</w:t>
      </w:r>
    </w:p>
    <w:p w:rsidR="006B6AC3" w:rsidRPr="00E27AF6" w:rsidRDefault="006B6AC3" w:rsidP="006B6AC3">
      <w:pPr>
        <w:spacing w:after="0" w:line="240" w:lineRule="auto"/>
        <w:jc w:val="both"/>
        <w:rPr>
          <w:rFonts w:ascii="Century Gothic" w:hAnsi="Century Gothic" w:cs="Arial"/>
          <w:color w:val="000000"/>
          <w:sz w:val="20"/>
          <w:szCs w:val="20"/>
        </w:rPr>
      </w:pPr>
      <w:r w:rsidRPr="00E27AF6">
        <w:rPr>
          <w:rFonts w:ascii="Century Gothic" w:hAnsi="Century Gothic" w:cs="Arial"/>
          <w:color w:val="000000"/>
          <w:sz w:val="20"/>
          <w:szCs w:val="20"/>
        </w:rPr>
        <w:t xml:space="preserve">Per l'individuazione dei nominativi del personale da includere nei contingenti per le prestazioni dei servizi indispensabili (scrutini), individuati come sopra specificato, si procederà </w:t>
      </w:r>
      <w:r w:rsidRPr="00E27AF6">
        <w:rPr>
          <w:rFonts w:ascii="Century Gothic" w:hAnsi="Century Gothic" w:cs="Arial"/>
          <w:color w:val="000000"/>
          <w:sz w:val="20"/>
          <w:szCs w:val="20"/>
          <w:u w:val="single"/>
        </w:rPr>
        <w:t>seguendo lo scorrimento alfabetico a rotazione tra il personale in servizio nella giornata in questione</w:t>
      </w:r>
      <w:r w:rsidRPr="00E27AF6">
        <w:rPr>
          <w:rFonts w:ascii="Century Gothic" w:hAnsi="Century Gothic" w:cs="Arial"/>
          <w:color w:val="000000"/>
          <w:sz w:val="20"/>
          <w:szCs w:val="20"/>
        </w:rPr>
        <w:t>.</w:t>
      </w:r>
    </w:p>
    <w:p w:rsidR="006B6AC3" w:rsidRPr="00E27AF6" w:rsidRDefault="006B6AC3" w:rsidP="006B6AC3">
      <w:pPr>
        <w:spacing w:after="0" w:line="240" w:lineRule="auto"/>
        <w:jc w:val="both"/>
        <w:rPr>
          <w:rFonts w:ascii="Century Gothic" w:hAnsi="Century Gothic" w:cs="Arial"/>
          <w:color w:val="000000"/>
          <w:sz w:val="20"/>
          <w:szCs w:val="20"/>
        </w:rPr>
      </w:pPr>
      <w:r w:rsidRPr="00E27AF6">
        <w:rPr>
          <w:rFonts w:ascii="Century Gothic" w:hAnsi="Century Gothic" w:cs="Arial"/>
          <w:color w:val="000000"/>
          <w:sz w:val="20"/>
          <w:szCs w:val="20"/>
        </w:rPr>
        <w:t>Il personale individuato per l'espletamento dei servizi minimi va computato tra gli scioperanti, ma deve essere escluso dalle trattenute stipendiali.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Il DSGA secondo la procedura indicata nell’art. 2 dell’allegato al CCNL, individua il personale da includere nel contingente in primo luogo tra coloro che non aderiscono allo sciopero.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 caso di adesione totale il DSGA assicura la rotazione tra il personale tenendo conto dei contingenti formati in occasione di precedenti scioperi.</w:t>
      </w:r>
    </w:p>
    <w:p w:rsidR="006B6AC3" w:rsidRPr="00E27AF6" w:rsidRDefault="006B6AC3" w:rsidP="006B6AC3">
      <w:pPr>
        <w:spacing w:after="0" w:line="240" w:lineRule="auto"/>
        <w:jc w:val="both"/>
        <w:rPr>
          <w:rFonts w:ascii="Century Gothic" w:hAnsi="Century Gothic" w:cs="Arial"/>
          <w:color w:val="000000"/>
          <w:sz w:val="20"/>
          <w:szCs w:val="20"/>
        </w:rPr>
      </w:pPr>
      <w:r w:rsidRPr="00E27AF6">
        <w:rPr>
          <w:rFonts w:ascii="Century Gothic" w:hAnsi="Century Gothic" w:cs="Arial"/>
          <w:color w:val="000000"/>
          <w:sz w:val="20"/>
          <w:szCs w:val="20"/>
        </w:rPr>
        <w:t>Il Dirigente Scolastico comunicherà al personale interessato ed esporrà all’albo online della scuola l’ordine di servizio con i nominativi del personale obbligato ad assicurare i servizi minimi. Nella comunicazione del personale da obbligare, il Dirigente Scolastico indicherà in primo luogo i lavoratori che abbiano espresso il loro consenso (da acquisire comunque in forma scritta), successivamente effettuerà un sorteggio escludendo dal medesimo coloro che fossero già stati obbligati al servizio in occasioni precedenti.</w:t>
      </w:r>
    </w:p>
    <w:p w:rsidR="006B6AC3" w:rsidRPr="00E27AF6" w:rsidRDefault="006B6AC3" w:rsidP="006B6AC3">
      <w:pPr>
        <w:spacing w:after="0" w:line="240" w:lineRule="auto"/>
        <w:jc w:val="both"/>
        <w:rPr>
          <w:rFonts w:ascii="Century Gothic" w:hAnsi="Century Gothic" w:cs="Arial"/>
          <w:color w:val="000000"/>
          <w:sz w:val="20"/>
          <w:szCs w:val="20"/>
        </w:rPr>
      </w:pPr>
    </w:p>
    <w:p w:rsidR="006B6AC3" w:rsidRPr="00E27AF6" w:rsidRDefault="006B6AC3" w:rsidP="006B6AC3">
      <w:pPr>
        <w:spacing w:after="0" w:line="240" w:lineRule="auto"/>
        <w:jc w:val="both"/>
        <w:rPr>
          <w:rFonts w:ascii="Century Gothic" w:hAnsi="Century Gothic" w:cs="Arial"/>
          <w:b/>
          <w:color w:val="0033CC"/>
          <w:sz w:val="20"/>
          <w:szCs w:val="20"/>
        </w:rPr>
      </w:pPr>
      <w:r w:rsidRPr="00E27AF6">
        <w:rPr>
          <w:rFonts w:ascii="Century Gothic" w:hAnsi="Century Gothic" w:cs="Arial"/>
          <w:b/>
          <w:color w:val="0033CC"/>
          <w:sz w:val="20"/>
          <w:szCs w:val="20"/>
        </w:rPr>
        <w:t>b. Criteri per la gestione dello sciopero –Tutela dei minori (studenti) in caso di sciopero</w:t>
      </w:r>
    </w:p>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sz w:val="20"/>
          <w:szCs w:val="20"/>
        </w:rPr>
        <w:t>Prima dello sciopero, il D.S. chiede al personale con una circolare di indicare l’adesione/non adesione allo sciopero, specificando che la comunicazione è volontaria.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personale deve rispondere alla circolare del D.S. in tempo utile per la successiva comunicazione per le famiglie.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D.S. a seguito delle comunicazioni fornite dal personale valuta l’effetto previsto sul servizio (apertura dei plessi, attività didattiche o sorveglianza alunni).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D.S. può disporre un servizio ridotto per una parte delle classi o per una parte dei plessi o per una parte dell’orario e lo comunica al personale e alle famiglie; può modificare l’orario del personale in servizio (nell’ambito delle ore di lavoro previste per ciascuno nella giornata).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D.S. può sospendere le lezioni in un plesso solo se – sulla base delle dichiarazioni rese (adesione allo sciopero) - non è in grado di garantire neanche un servizio minimo; non può però chiudere tutta la scuola, a meno che tutti abbiano dichiarato anticipatamente di aderire allo sciopero.</w:t>
      </w:r>
    </w:p>
    <w:p w:rsidR="006B6AC3" w:rsidRPr="00E27AF6" w:rsidRDefault="006B6AC3" w:rsidP="006B6AC3">
      <w:pPr>
        <w:spacing w:after="0" w:line="240" w:lineRule="auto"/>
        <w:jc w:val="both"/>
        <w:rPr>
          <w:rFonts w:ascii="Century Gothic" w:hAnsi="Century Gothic" w:cs="Arial"/>
          <w:sz w:val="20"/>
          <w:szCs w:val="20"/>
          <w:u w:val="single"/>
        </w:rPr>
      </w:pPr>
      <w:r w:rsidRPr="00E27AF6">
        <w:rPr>
          <w:rFonts w:ascii="Century Gothic" w:hAnsi="Century Gothic" w:cs="Arial"/>
          <w:sz w:val="20"/>
          <w:szCs w:val="20"/>
          <w:u w:val="single"/>
        </w:rPr>
        <w:t>Gli alunni – una volta entrati a scuola (intendendo con questo anche l’arrivo nei cortili/aree di ingresso) – devono essere accolti e prioritariamente sorvegliati da tutto il personale in servizio, indipendentemente dal profilo di appartenenza</w:t>
      </w:r>
      <w:r w:rsidRPr="00E27AF6">
        <w:rPr>
          <w:rFonts w:ascii="Century Gothic" w:hAnsi="Century Gothic" w:cs="Arial"/>
          <w:sz w:val="20"/>
          <w:szCs w:val="20"/>
        </w:rPr>
        <w:t xml:space="preserve">.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Per garantire la sorveglianza dei minori durante lo sciopero, dovranno essere verificate le esigenze di servizio.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u w:val="single"/>
        </w:rPr>
        <w:t>Le attività di docenza sono subordinate alle necessità di sorveglianza;</w:t>
      </w:r>
      <w:r w:rsidRPr="00E27AF6">
        <w:rPr>
          <w:rFonts w:ascii="Century Gothic" w:hAnsi="Century Gothic" w:cs="Arial"/>
          <w:sz w:val="20"/>
          <w:szCs w:val="20"/>
        </w:rPr>
        <w:t xml:space="preserve"> ciò comporta che i docenti in servizio dovranno garantire innanzitutto la sorveglianza dei minori presenti in istituto e, in secondo luogo, e solo se la situazione lo permette, potranno svolgere le lezioni nelle loro classi.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rispetto del diritto di sciopero dei lavoratori, i docenti non dovranno in alcun modo svolgere attività didattica con alunni i cui insegnanti sono in sciopero, ma limitarsi alla sorveglianza.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Gli alunni possono rientrare anticipatamente a casa solo se accompagnati da un genitore o delegato (come nell’ordinario per le uscite anticipate); il personale in servizio non può intervenire </w:t>
      </w:r>
      <w:r w:rsidRPr="00E27AF6">
        <w:rPr>
          <w:rFonts w:ascii="Century Gothic" w:hAnsi="Century Gothic" w:cs="Arial"/>
          <w:sz w:val="20"/>
          <w:szCs w:val="20"/>
        </w:rPr>
        <w:lastRenderedPageBreak/>
        <w:t>per suggerire ai genitori il rientro a casa degli alunni, né per impedire l’ingresso nel Plesso; non si danno comunicazioni relative alla presenza a scuola del docente di classe della prima ora o del turno del mattino.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Le famiglie che decideranno di tenere a casa il figlio causa rischio non regolare svolgimento delle lezioni daranno comunicazione (non “giustificazione”) alla scuola della scelta operata il giorno successivo; la richiesta è necessaria per operare un controllo della corretta comunicazione scuola-famiglia, evitando rischi di assenze da scuola degli allievi non autorizzate dai genitori.</w:t>
      </w:r>
    </w:p>
    <w:p w:rsidR="006B6AC3" w:rsidRPr="00E27AF6" w:rsidRDefault="006B6AC3" w:rsidP="006B6AC3">
      <w:pPr>
        <w:spacing w:after="0" w:line="240" w:lineRule="auto"/>
        <w:jc w:val="both"/>
        <w:rPr>
          <w:rFonts w:ascii="Century Gothic" w:hAnsi="Century Gothic" w:cs="Arial"/>
          <w:sz w:val="20"/>
          <w:szCs w:val="20"/>
          <w:u w:val="single"/>
        </w:rPr>
      </w:pPr>
      <w:r w:rsidRPr="00E27AF6">
        <w:rPr>
          <w:rFonts w:ascii="Century Gothic" w:hAnsi="Century Gothic" w:cs="Arial"/>
          <w:sz w:val="20"/>
          <w:szCs w:val="20"/>
          <w:u w:val="single"/>
        </w:rPr>
        <w:t>Adesione allo sciopero del Personale A.T.A.: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Nel caso si rilevi dichiarazione preventiva di adesione: </w:t>
      </w:r>
    </w:p>
    <w:p w:rsidR="006B6AC3" w:rsidRPr="00E27AF6" w:rsidRDefault="006B6AC3" w:rsidP="00052D26">
      <w:pPr>
        <w:numPr>
          <w:ilvl w:val="0"/>
          <w:numId w:val="5"/>
        </w:num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di tutti collaboratori scolastici dell’Istituto: l’attività didattica viene sospesa perché in questo caso non è possibile garantire l’apertura dei plessi, e soprattutto gestire il centralino e la sorveglianza degli alunni con la sola presenza dei docenti eventualmente in servizio; il personale in servizio si presenterà nella sede centrale affidandone l’apertura al D.S. - se non in sciopero - o suo delegato </w:t>
      </w:r>
    </w:p>
    <w:p w:rsidR="006B6AC3" w:rsidRPr="00E27AF6" w:rsidRDefault="006B6AC3" w:rsidP="00052D26">
      <w:pPr>
        <w:numPr>
          <w:ilvl w:val="0"/>
          <w:numId w:val="5"/>
        </w:num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di tutti i collaboratori scolastici di un plesso: </w:t>
      </w:r>
    </w:p>
    <w:p w:rsidR="006B6AC3" w:rsidRPr="00E27AF6" w:rsidRDefault="006B6AC3" w:rsidP="00052D26">
      <w:pPr>
        <w:numPr>
          <w:ilvl w:val="0"/>
          <w:numId w:val="6"/>
        </w:numPr>
        <w:spacing w:after="0" w:line="240" w:lineRule="auto"/>
        <w:jc w:val="both"/>
        <w:rPr>
          <w:rFonts w:ascii="Century Gothic" w:hAnsi="Century Gothic" w:cs="Arial"/>
          <w:sz w:val="20"/>
          <w:szCs w:val="20"/>
        </w:rPr>
      </w:pPr>
      <w:r w:rsidRPr="00E27AF6">
        <w:rPr>
          <w:rFonts w:ascii="Century Gothic" w:hAnsi="Century Gothic" w:cs="Arial"/>
          <w:sz w:val="20"/>
          <w:szCs w:val="20"/>
        </w:rPr>
        <w:t>se si tratta della sede centrale, l’attività didattica viene sospesa, ma il plesso centrale rimane aperto per permettere l’apertura dell’ufficio di segreteria; si affida l’apertura della sede centrale al D.S. o suo delegato; i docenti in servizio potranno svolgere le ore di lavoro previste nella loro sede (salvo diversa necessità negli altri plessi)</w:t>
      </w:r>
    </w:p>
    <w:p w:rsidR="006B6AC3" w:rsidRPr="00E27AF6" w:rsidRDefault="006B6AC3" w:rsidP="00052D26">
      <w:pPr>
        <w:numPr>
          <w:ilvl w:val="0"/>
          <w:numId w:val="6"/>
        </w:numPr>
        <w:spacing w:after="0" w:line="240" w:lineRule="auto"/>
        <w:jc w:val="both"/>
        <w:rPr>
          <w:rFonts w:ascii="Century Gothic" w:hAnsi="Century Gothic" w:cs="Arial"/>
          <w:sz w:val="20"/>
          <w:szCs w:val="20"/>
        </w:rPr>
      </w:pPr>
      <w:r w:rsidRPr="00E27AF6">
        <w:rPr>
          <w:rFonts w:ascii="Century Gothic" w:hAnsi="Century Gothic" w:cs="Arial"/>
          <w:sz w:val="20"/>
          <w:szCs w:val="20"/>
        </w:rPr>
        <w:t>se si tratta di plessi diversi dalla sede centrale, non potendo garantire apertura, e ancor più centralino e sorveglianza alunni, per i plessi in cui i collaboratori scolastici dichiarano l’adesione allo sciopero il servizio scolastico viene sospeso (con avviso alle famiglie); i docenti in servizio si presenteranno nella sede centrale dove presteranno servizio per le ore di lavoro per ciascuno previste (o verranno impegnati in altri plessi secondo le necessità che si presenteranno)</w:t>
      </w:r>
    </w:p>
    <w:p w:rsidR="006B6AC3" w:rsidRPr="00E27AF6" w:rsidRDefault="006B6AC3" w:rsidP="00052D26">
      <w:pPr>
        <w:numPr>
          <w:ilvl w:val="0"/>
          <w:numId w:val="5"/>
        </w:numPr>
        <w:spacing w:after="0" w:line="240" w:lineRule="auto"/>
        <w:jc w:val="both"/>
        <w:rPr>
          <w:rFonts w:ascii="Century Gothic" w:hAnsi="Century Gothic" w:cs="Arial"/>
          <w:sz w:val="20"/>
          <w:szCs w:val="20"/>
        </w:rPr>
      </w:pPr>
      <w:r w:rsidRPr="00E27AF6">
        <w:rPr>
          <w:rFonts w:ascii="Century Gothic" w:hAnsi="Century Gothic" w:cs="Arial"/>
          <w:sz w:val="20"/>
          <w:szCs w:val="20"/>
        </w:rPr>
        <w:t>di tutto il personale di amministrativo: si attiva il contingente minimo per l’Ufficio di segreteria solo in caso di scadenze non procrastinabili (sentito in proposito il D.S.G.A.)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Salvo esplicita dichiarazione di adesione di tutto il personale, il D.S. (o suo incaricato) deve organizzare le unità di personale non in sciopero in modo che sia possibile per ciascuno svolgere il servizio per le ore previste e perché sia possibile la rilevazione dei dati di adesione allo sciopero.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Personale che non è in sciopero può essere chiamato dal Dirigente, o da chi lo sostituisce, per:</w:t>
      </w:r>
    </w:p>
    <w:p w:rsidR="006B6AC3" w:rsidRPr="00E27AF6" w:rsidRDefault="006B6AC3" w:rsidP="00052D26">
      <w:pPr>
        <w:numPr>
          <w:ilvl w:val="0"/>
          <w:numId w:val="7"/>
        </w:num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cambiare l’orario di servizio, ma non il totale delle ore di lavoro previsto per il giorno dello sciopero, </w:t>
      </w:r>
    </w:p>
    <w:p w:rsidR="006B6AC3" w:rsidRPr="00E27AF6" w:rsidRDefault="006B6AC3" w:rsidP="00052D26">
      <w:pPr>
        <w:numPr>
          <w:ilvl w:val="0"/>
          <w:numId w:val="7"/>
        </w:numPr>
        <w:spacing w:after="0" w:line="240" w:lineRule="auto"/>
        <w:jc w:val="both"/>
        <w:rPr>
          <w:rFonts w:ascii="Century Gothic" w:hAnsi="Century Gothic" w:cs="Arial"/>
          <w:sz w:val="20"/>
          <w:szCs w:val="20"/>
        </w:rPr>
      </w:pPr>
      <w:r w:rsidRPr="00E27AF6">
        <w:rPr>
          <w:rFonts w:ascii="Century Gothic" w:hAnsi="Century Gothic" w:cs="Arial"/>
          <w:sz w:val="20"/>
          <w:szCs w:val="20"/>
        </w:rPr>
        <w:t>cambiare plesso o (per i docenti) cambiare classe/gruppi di classi per assicurare la vigilanza agli alunni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Se il servizio scolastico è sospeso in uno o più plessi, il Personale non in sciopero si presenta a scuola secondo le indicazioni date dal D.S. e nelle sedi individuate.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Se il D.S. non ha elementi sufficienti per organizzare in modo completo il servizio prima del giorno dello sciopero, può chiedere al personale non in sciopero di presentarsi alle ore 7,30 (collaboratori scolastici), alle ore 7.50/8.15 (docenti primaria e infanzia – a seconda dell’orario inizio lezioni per ogni plesso), alle ore 7, 50 (docenti scuola media) per poter poi organizzare l’attività possibile con il personale in servizio. </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 xml:space="preserve">I criteri sopra indicati per la gestione degli scioperi sono da considerare come riferimento anche per le azioni da mettere in atto quando non viene data dal personale una preventiva e sufficiente comunicazione di adesione/non adesione. </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In caso di sciopero dei cc.ss. non anticipatamente dichiarato, si può presentare il problema dell’apertura dei plessi e della gestione della sorveglianza degli allievi e dei compiti connessi.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 questo caso nella comunicazione alle Famiglie si preciserà che, in caso di assenza per sciopero dei cc.ss., la verifica della possibilità di apertura del plesso verrà fatta alle ore 7,30 del giorno stesso, senza poter garantire la prosecuzione del servizio per il turno pomeridiano dei cc.ss.</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Nell’avviso alle Famiglie verrà notificato che, sulla base dei dati disponibili, la Scuola non è in grado di assicurare il regolare svolgimento delle lezioni e la sorveglianza degli alunni (particolarmente importante per chi arriva con lo scuolabus); può anche essere comunicata una apertura dei plessi </w:t>
      </w:r>
      <w:r w:rsidRPr="00E27AF6">
        <w:rPr>
          <w:rFonts w:ascii="Century Gothic" w:hAnsi="Century Gothic" w:cs="Arial"/>
          <w:sz w:val="20"/>
          <w:szCs w:val="20"/>
        </w:rPr>
        <w:lastRenderedPageBreak/>
        <w:t>limitata alla mattina o il rischio di non apertura di un plesso per adesione non preventivamente annunciata dei cc.ss.</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Solo nel caso indicato nell’ultimo capoverso del presente articolo – avendo dato comunicazione preventiva alle Famiglie – si potrà comunicare l’impossibilità di apertura del Plesso (per adesione allo sciopero dei cc.ss. non preventivamente annunciata).</w:t>
      </w:r>
    </w:p>
    <w:p w:rsidR="006B6AC3" w:rsidRPr="00E27AF6" w:rsidRDefault="006B6AC3" w:rsidP="006B6AC3">
      <w:pPr>
        <w:tabs>
          <w:tab w:val="num" w:pos="1800"/>
        </w:tabs>
        <w:spacing w:after="0" w:line="240" w:lineRule="auto"/>
        <w:jc w:val="both"/>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E60EB9" w:rsidRPr="00E27AF6" w:rsidRDefault="00E60EB9" w:rsidP="006B6AC3">
      <w:pPr>
        <w:spacing w:after="0" w:line="240" w:lineRule="auto"/>
        <w:rPr>
          <w:rFonts w:ascii="Century Gothic" w:hAnsi="Century Gothic" w:cs="Arial"/>
          <w:color w:val="C00000"/>
          <w:sz w:val="20"/>
          <w:szCs w:val="20"/>
        </w:rPr>
      </w:pPr>
    </w:p>
    <w:p w:rsidR="002C42AC" w:rsidRPr="00E27AF6" w:rsidRDefault="002C42AC" w:rsidP="006B6AC3">
      <w:pPr>
        <w:spacing w:after="0" w:line="240" w:lineRule="auto"/>
        <w:rPr>
          <w:rFonts w:ascii="Century Gothic" w:hAnsi="Century Gothic" w:cs="Arial"/>
          <w:color w:val="C00000"/>
          <w:sz w:val="20"/>
          <w:szCs w:val="20"/>
        </w:rPr>
      </w:pPr>
    </w:p>
    <w:p w:rsidR="002C42AC" w:rsidRPr="00E27AF6" w:rsidRDefault="002C42AC" w:rsidP="006B6AC3">
      <w:pPr>
        <w:spacing w:after="0" w:line="240" w:lineRule="auto"/>
        <w:rPr>
          <w:rFonts w:ascii="Century Gothic" w:hAnsi="Century Gothic" w:cs="Arial"/>
          <w:color w:val="C00000"/>
          <w:sz w:val="20"/>
          <w:szCs w:val="20"/>
        </w:rPr>
      </w:pPr>
    </w:p>
    <w:p w:rsidR="002C42AC" w:rsidRPr="00E27AF6" w:rsidRDefault="002C42AC" w:rsidP="006B6AC3">
      <w:pPr>
        <w:spacing w:after="0" w:line="240" w:lineRule="auto"/>
        <w:rPr>
          <w:rFonts w:ascii="Century Gothic" w:hAnsi="Century Gothic" w:cs="Arial"/>
          <w:color w:val="C00000"/>
          <w:sz w:val="20"/>
          <w:szCs w:val="20"/>
        </w:rPr>
      </w:pPr>
    </w:p>
    <w:p w:rsidR="002C42AC" w:rsidRPr="00E27AF6" w:rsidRDefault="002C42AC" w:rsidP="006B6AC3">
      <w:pPr>
        <w:spacing w:after="0" w:line="240" w:lineRule="auto"/>
        <w:rPr>
          <w:rFonts w:ascii="Century Gothic" w:hAnsi="Century Gothic" w:cs="Arial"/>
          <w:color w:val="C00000"/>
          <w:sz w:val="20"/>
          <w:szCs w:val="20"/>
        </w:rPr>
      </w:pPr>
    </w:p>
    <w:p w:rsidR="002C42AC" w:rsidRPr="00E27AF6" w:rsidRDefault="002C42AC" w:rsidP="006B6AC3">
      <w:pPr>
        <w:spacing w:after="0" w:line="240" w:lineRule="auto"/>
        <w:rPr>
          <w:rFonts w:ascii="Century Gothic" w:hAnsi="Century Gothic" w:cs="Arial"/>
          <w:color w:val="C00000"/>
          <w:sz w:val="20"/>
          <w:szCs w:val="20"/>
        </w:rPr>
      </w:pPr>
    </w:p>
    <w:p w:rsidR="002C42AC" w:rsidRPr="00E27AF6" w:rsidRDefault="002C42AC" w:rsidP="006B6AC3">
      <w:pPr>
        <w:spacing w:after="0" w:line="240" w:lineRule="auto"/>
        <w:rPr>
          <w:rFonts w:ascii="Century Gothic" w:hAnsi="Century Gothic" w:cs="Arial"/>
          <w:color w:val="C00000"/>
          <w:sz w:val="20"/>
          <w:szCs w:val="20"/>
        </w:rPr>
      </w:pPr>
    </w:p>
    <w:p w:rsidR="007971BC" w:rsidRDefault="007971BC">
      <w:pPr>
        <w:rPr>
          <w:rFonts w:ascii="Century Gothic" w:hAnsi="Century Gothic" w:cs="Arial"/>
          <w:color w:val="C00000"/>
          <w:sz w:val="20"/>
          <w:szCs w:val="20"/>
        </w:rPr>
      </w:pPr>
      <w:r>
        <w:rPr>
          <w:rFonts w:ascii="Century Gothic" w:hAnsi="Century Gothic" w:cs="Arial"/>
          <w:color w:val="C00000"/>
          <w:sz w:val="20"/>
          <w:szCs w:val="20"/>
        </w:rPr>
        <w:br w:type="page"/>
      </w:r>
    </w:p>
    <w:p w:rsidR="00E60EB9" w:rsidRPr="00E27AF6" w:rsidRDefault="00E60EB9" w:rsidP="006B6AC3">
      <w:pPr>
        <w:spacing w:after="0" w:line="240" w:lineRule="auto"/>
        <w:rPr>
          <w:rFonts w:ascii="Century Gothic" w:hAnsi="Century Gothic" w:cs="Arial"/>
          <w:color w:val="C00000"/>
          <w:sz w:val="20"/>
          <w:szCs w:val="20"/>
        </w:rPr>
      </w:pPr>
    </w:p>
    <w:p w:rsidR="006B6AC3" w:rsidRPr="00E27AF6" w:rsidRDefault="006B6AC3" w:rsidP="006B6AC3">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bCs/>
          <w:color w:val="0033CC"/>
        </w:rPr>
      </w:pPr>
      <w:r w:rsidRPr="00E27AF6">
        <w:rPr>
          <w:rFonts w:ascii="Century Gothic" w:hAnsi="Century Gothic" w:cs="Arial"/>
          <w:b/>
          <w:bCs/>
          <w:color w:val="0033CC"/>
        </w:rPr>
        <w:t>PARTE TERZA:  SICUREZZA NEI LUOGHI DI LAVORO</w:t>
      </w:r>
    </w:p>
    <w:p w:rsidR="006B6AC3" w:rsidRPr="00E27AF6" w:rsidRDefault="006B6AC3" w:rsidP="006B6AC3">
      <w:pPr>
        <w:spacing w:after="0" w:line="240" w:lineRule="auto"/>
        <w:rPr>
          <w:rFonts w:ascii="Century Gothic" w:hAnsi="Century Gothic" w:cs="Arial"/>
          <w:b/>
          <w:bCs/>
        </w:rPr>
      </w:pPr>
    </w:p>
    <w:p w:rsidR="006B6AC3" w:rsidRPr="00E27AF6" w:rsidRDefault="006B6AC3" w:rsidP="006B6AC3">
      <w:pPr>
        <w:spacing w:after="0" w:line="240" w:lineRule="auto"/>
        <w:rPr>
          <w:rFonts w:ascii="Century Gothic" w:hAnsi="Century Gothic" w:cs="Arial"/>
          <w:b/>
          <w:bCs/>
          <w:color w:val="0033CC"/>
          <w:sz w:val="20"/>
          <w:szCs w:val="20"/>
        </w:rPr>
      </w:pPr>
      <w:r w:rsidRPr="00E27AF6">
        <w:rPr>
          <w:rFonts w:ascii="Century Gothic" w:hAnsi="Century Gothic" w:cs="Arial"/>
          <w:b/>
          <w:bCs/>
          <w:color w:val="0033CC"/>
          <w:sz w:val="20"/>
          <w:szCs w:val="20"/>
        </w:rPr>
        <w:t xml:space="preserve">Art. 19 -  NORME GENERALI E FIGURE DI RIFERIMENTO </w:t>
      </w:r>
    </w:p>
    <w:p w:rsidR="006B6AC3" w:rsidRPr="00E27AF6" w:rsidRDefault="006B6AC3" w:rsidP="006B6AC3">
      <w:pPr>
        <w:autoSpaceDE w:val="0"/>
        <w:autoSpaceDN w:val="0"/>
        <w:adjustRightInd w:val="0"/>
        <w:spacing w:after="0" w:line="240" w:lineRule="auto"/>
        <w:jc w:val="both"/>
        <w:rPr>
          <w:rFonts w:ascii="Century Gothic" w:hAnsi="Century Gothic" w:cs="Arial"/>
          <w:sz w:val="16"/>
          <w:szCs w:val="16"/>
        </w:rPr>
      </w:pPr>
      <w:r w:rsidRPr="00E27AF6">
        <w:rPr>
          <w:rFonts w:ascii="Century Gothic" w:hAnsi="Century Gothic" w:cs="Arial"/>
          <w:sz w:val="20"/>
          <w:szCs w:val="20"/>
        </w:rPr>
        <w:t>Tutti i lavoratori, docenti e ATA, e gli alunni hanno riconosciuto il diritto di assolvere, rispettivamente, ai loro obblighi di servizio e alla fruizione dei servizi scolastici in condizioni di assoluta sicurezza secondo i dettami sanciti dalle relative norme (D.L. 81/2008 T.U.).</w:t>
      </w:r>
    </w:p>
    <w:p w:rsidR="006B6AC3" w:rsidRPr="00E27AF6" w:rsidRDefault="006B6AC3" w:rsidP="006B6AC3">
      <w:pPr>
        <w:autoSpaceDE w:val="0"/>
        <w:autoSpaceDN w:val="0"/>
        <w:adjustRightInd w:val="0"/>
        <w:spacing w:after="0" w:line="240" w:lineRule="auto"/>
        <w:jc w:val="both"/>
        <w:rPr>
          <w:rFonts w:ascii="Century Gothic" w:hAnsi="Century Gothic" w:cs="Arial"/>
          <w:sz w:val="16"/>
          <w:szCs w:val="16"/>
        </w:rPr>
      </w:pPr>
      <w:r w:rsidRPr="00E27AF6">
        <w:rPr>
          <w:rFonts w:ascii="Century Gothic" w:hAnsi="Century Gothic" w:cs="Arial"/>
          <w:sz w:val="20"/>
          <w:szCs w:val="20"/>
        </w:rPr>
        <w:t>I soggetti tutelati sono tutti coloro che nella scuola prestano servizio con rapporto di lavoro a tempo determinato e a tempo indeterminato; ad essi sono equiparati tutti gli studenti della scuola per i quali i programmi e le attività di insegnamento prevedano espressamente la frequenza e l’uso di laboratori con possibile esposizione ad agenti chimici, fisici e biologici, l’uso di macchine, apparecchi e strumenti di lavoro, ivi comprese le apparecchiature fornite di videoterminali; sono da comprendere, ai fini della gestione delle ipotetiche emergenze, anche gli studenti presenti a scuola in orario curricolare ed extracurricolare per iniziative complementari previste nel POF.</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Gli studenti non sono numericamente computati nel numero del personale impegnato presso l’istituzione scolastica, mentre sono numericamente computati ai fini degli obblighi di legge per la gestione e la revisione annuale del Piano di emergenza.</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Sono parimenti tutelati i soggetti che, avendo a qualsiasi titolo diritto di presenza presso i  locali della Scuola, si trovino all’interno di essa (a titolo esemplificativo: ospiti, ditte incaricate, genitori, fornitori, pubblico in genere, rappresentanti, utenti, insegnanti corsisti).</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Il Dirigente scolastico, in qualità di datore di lavoro individuato ai sensi del D.M. n. 292/96, assolve agli obblighi in materia di sicurezza previsti dal D.L.81/2008), avvalendosi anche della collaborazione del RSPP, nel rispetto dei distinti ruoli.</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Il servizio  di RSPP è svolto dall’insegnante </w:t>
      </w:r>
      <w:r w:rsidRPr="00E27AF6">
        <w:rPr>
          <w:rFonts w:ascii="Century Gothic" w:hAnsi="Century Gothic" w:cs="Arial"/>
          <w:bCs/>
          <w:sz w:val="20"/>
          <w:szCs w:val="20"/>
        </w:rPr>
        <w:t>Agostino ROCCHIETTI</w:t>
      </w:r>
      <w:r w:rsidRPr="00E27AF6">
        <w:rPr>
          <w:rFonts w:ascii="Century Gothic" w:hAnsi="Century Gothic" w:cs="Arial"/>
          <w:sz w:val="20"/>
          <w:szCs w:val="20"/>
        </w:rPr>
        <w:t>, docente di scuola primaria, che ha seguito apposita formazione.</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Si rinvia alla documentazione per la sicurezza già predisposta ed esistente agli atti e presso i Responsabili sicurezza di tutti i plessi dell’Istituto Comprensivo. Essa viene aggiornata in base all’evoluzione sia della normativa sia delle condizioni strutturali e di lavoro.</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Il rappresentante dei lavoratori è l’ins.</w:t>
      </w:r>
      <w:r w:rsidRPr="00E27AF6">
        <w:rPr>
          <w:rFonts w:ascii="Century Gothic" w:hAnsi="Century Gothic" w:cs="Arial"/>
          <w:bCs/>
          <w:sz w:val="20"/>
          <w:szCs w:val="20"/>
        </w:rPr>
        <w:t>Concetta SANFILIPPO</w:t>
      </w:r>
      <w:r w:rsidRPr="00E27AF6">
        <w:rPr>
          <w:rFonts w:ascii="Century Gothic" w:hAnsi="Century Gothic" w:cs="Arial"/>
          <w:sz w:val="20"/>
          <w:szCs w:val="20"/>
        </w:rPr>
        <w:t>, docente di scuolaprimaria, in possesso delle specifiche competenze e disponibilità richieste.</w:t>
      </w:r>
    </w:p>
    <w:p w:rsidR="006B6AC3" w:rsidRPr="00E27AF6" w:rsidRDefault="006B6AC3" w:rsidP="006B6AC3">
      <w:pPr>
        <w:autoSpaceDE w:val="0"/>
        <w:autoSpaceDN w:val="0"/>
        <w:adjustRightInd w:val="0"/>
        <w:spacing w:after="0" w:line="240" w:lineRule="auto"/>
        <w:jc w:val="both"/>
        <w:rPr>
          <w:rFonts w:ascii="Century Gothic" w:hAnsi="Century Gothic" w:cs="Arial"/>
          <w:sz w:val="20"/>
          <w:szCs w:val="20"/>
        </w:rPr>
      </w:pPr>
      <w:r w:rsidRPr="00E27AF6">
        <w:rPr>
          <w:rFonts w:ascii="Century Gothic" w:hAnsi="Century Gothic" w:cs="Arial"/>
          <w:sz w:val="20"/>
          <w:szCs w:val="20"/>
        </w:rPr>
        <w:t>Con riferimento alle attribuzioni del Rappresentante dei Lavoratori per la Sicurezza, disciplinate dall’art. 73 del CCNL/’07 e dal D.L. 81/2008 T.U., le parti concordano su quanto segue:</w:t>
      </w:r>
    </w:p>
    <w:p w:rsidR="006B6AC3" w:rsidRPr="00E27AF6" w:rsidRDefault="006B6AC3" w:rsidP="006B6AC3">
      <w:pPr>
        <w:numPr>
          <w:ilvl w:val="1"/>
          <w:numId w:val="1"/>
        </w:numPr>
        <w:spacing w:after="0" w:line="240" w:lineRule="auto"/>
        <w:jc w:val="both"/>
        <w:rPr>
          <w:rFonts w:ascii="Century Gothic" w:hAnsi="Century Gothic" w:cs="Arial"/>
          <w:sz w:val="20"/>
          <w:szCs w:val="20"/>
        </w:rPr>
      </w:pPr>
      <w:r w:rsidRPr="00E27AF6">
        <w:rPr>
          <w:rFonts w:ascii="Century Gothic" w:hAnsi="Century Gothic" w:cs="Arial"/>
          <w:sz w:val="20"/>
          <w:szCs w:val="20"/>
        </w:rPr>
        <w:t>Il Rappresentante dei Lavoratori per la Sicurezza ha diritto di accesso ai luoghi di lavoro nei limiti previsti dalla legge; egli segnala preventivamente al Dirigente Scolastico le visite che intende effettuare negli ambienti di lavoro. Tali visite possono svolgersi congiuntamente con il Responsabile del servizio di prevenzione.</w:t>
      </w:r>
    </w:p>
    <w:p w:rsidR="006B6AC3" w:rsidRPr="00E27AF6" w:rsidRDefault="006B6AC3" w:rsidP="006B6AC3">
      <w:pPr>
        <w:numPr>
          <w:ilvl w:val="1"/>
          <w:numId w:val="1"/>
        </w:num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Laddove il D.L. 81/2008 T.U. prevede l’obbligo da parte del Dirigente Scolastico di consultare il rappresentante dei lavoratori per la sicurezza, la consultazione si deve svolgere in modo da garantire la sua effettiva tempestività. </w:t>
      </w: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6B6AC3" w:rsidRPr="00E27AF6" w:rsidRDefault="006B6AC3" w:rsidP="006B6AC3">
      <w:pPr>
        <w:spacing w:after="0" w:line="240" w:lineRule="auto"/>
        <w:rPr>
          <w:rFonts w:ascii="Century Gothic" w:hAnsi="Century Gothic" w:cs="Arial"/>
          <w:color w:val="C00000"/>
          <w:sz w:val="20"/>
        </w:rPr>
      </w:pPr>
    </w:p>
    <w:p w:rsidR="007971BC" w:rsidRDefault="007971BC">
      <w:pPr>
        <w:rPr>
          <w:rFonts w:ascii="Century Gothic" w:hAnsi="Century Gothic" w:cs="Arial"/>
          <w:color w:val="C00000"/>
          <w:sz w:val="20"/>
        </w:rPr>
      </w:pPr>
      <w:r>
        <w:rPr>
          <w:rFonts w:ascii="Century Gothic" w:hAnsi="Century Gothic" w:cs="Arial"/>
          <w:color w:val="C00000"/>
          <w:sz w:val="20"/>
        </w:rPr>
        <w:br w:type="page"/>
      </w:r>
    </w:p>
    <w:p w:rsidR="006B6AC3" w:rsidRPr="00E27AF6" w:rsidRDefault="006B6AC3" w:rsidP="006B6AC3">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bCs/>
          <w:color w:val="0033CC"/>
        </w:rPr>
      </w:pPr>
      <w:r w:rsidRPr="00E27AF6">
        <w:rPr>
          <w:rFonts w:ascii="Century Gothic" w:hAnsi="Century Gothic" w:cs="Arial"/>
          <w:b/>
          <w:bCs/>
          <w:color w:val="0033CC"/>
        </w:rPr>
        <w:lastRenderedPageBreak/>
        <w:t>PARTE QUARTA: CRITERI PER L’ORGANIZZAZIONE DEL LAVORO</w:t>
      </w:r>
    </w:p>
    <w:p w:rsidR="006B6AC3" w:rsidRPr="00E27AF6" w:rsidRDefault="006B6AC3" w:rsidP="006B6AC3">
      <w:pPr>
        <w:spacing w:after="0" w:line="240" w:lineRule="auto"/>
        <w:outlineLvl w:val="8"/>
        <w:rPr>
          <w:rFonts w:ascii="Century Gothic" w:hAnsi="Century Gothic" w:cs="Arial"/>
          <w:color w:val="C00000"/>
          <w:sz w:val="20"/>
          <w:szCs w:val="20"/>
        </w:rPr>
      </w:pPr>
    </w:p>
    <w:p w:rsidR="006B6AC3" w:rsidRPr="00E27AF6" w:rsidRDefault="006B6AC3" w:rsidP="006B6AC3">
      <w:pPr>
        <w:keepNext/>
        <w:spacing w:after="0" w:line="240" w:lineRule="auto"/>
        <w:jc w:val="both"/>
        <w:outlineLvl w:val="6"/>
        <w:rPr>
          <w:rFonts w:ascii="Century Gothic" w:hAnsi="Century Gothic" w:cs="Arial"/>
          <w:b/>
          <w:bCs/>
          <w:color w:val="0033CC"/>
          <w:sz w:val="20"/>
          <w:szCs w:val="20"/>
          <w:u w:val="single"/>
        </w:rPr>
      </w:pPr>
      <w:r w:rsidRPr="00E27AF6">
        <w:rPr>
          <w:rFonts w:ascii="Century Gothic" w:hAnsi="Century Gothic" w:cs="Arial"/>
          <w:b/>
          <w:bCs/>
          <w:color w:val="0033CC"/>
          <w:sz w:val="20"/>
          <w:szCs w:val="20"/>
          <w:u w:val="single"/>
        </w:rPr>
        <w:t>A. PERSONALE DOCENTE</w:t>
      </w:r>
    </w:p>
    <w:p w:rsidR="006B6AC3" w:rsidRPr="00E27AF6" w:rsidRDefault="006B6AC3" w:rsidP="006B6AC3">
      <w:pPr>
        <w:spacing w:after="0" w:line="240" w:lineRule="auto"/>
        <w:rPr>
          <w:rFonts w:ascii="Century Gothic" w:hAnsi="Century Gothic" w:cs="Arial"/>
          <w:color w:val="C00000"/>
          <w:sz w:val="24"/>
          <w:szCs w:val="24"/>
        </w:rPr>
      </w:pP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 xml:space="preserve">Art. 20 - CRITERI DI ASSEGNAZIONE DEL PERSONALE DOCENTE </w:t>
      </w:r>
    </w:p>
    <w:p w:rsidR="006B6AC3" w:rsidRPr="00E27AF6" w:rsidRDefault="006B6AC3" w:rsidP="006B6AC3">
      <w:pPr>
        <w:pStyle w:val="Paragrafoelenco"/>
        <w:autoSpaceDE w:val="0"/>
        <w:autoSpaceDN w:val="0"/>
        <w:adjustRightInd w:val="0"/>
        <w:ind w:left="0"/>
        <w:jc w:val="both"/>
        <w:rPr>
          <w:rFonts w:ascii="Century Gothic" w:hAnsi="Century Gothic" w:cs="Arial"/>
          <w:sz w:val="20"/>
          <w:szCs w:val="20"/>
          <w:lang w:eastAsia="en-US"/>
        </w:rPr>
      </w:pPr>
      <w:r w:rsidRPr="00E27AF6">
        <w:rPr>
          <w:rFonts w:ascii="Century Gothic" w:hAnsi="Century Gothic" w:cs="Arial"/>
          <w:sz w:val="20"/>
          <w:szCs w:val="20"/>
          <w:lang w:eastAsia="en-US"/>
        </w:rPr>
        <w:t>L’assegnazione del personale ai plessi risponde a una gestione efficace ed efficiente delle risorse dell’Istituto, pertanto, i criteri definiti hanno validità in quanto strumenti di promozione della qualità sia del servizio educativo e didattico sia della gestione equilibrata ed efficace delle risorse umane e finanziarie.</w:t>
      </w:r>
    </w:p>
    <w:p w:rsidR="006B6AC3" w:rsidRPr="00E27AF6" w:rsidRDefault="006B6AC3" w:rsidP="006B6AC3">
      <w:pPr>
        <w:pStyle w:val="Paragrafoelenco"/>
        <w:autoSpaceDE w:val="0"/>
        <w:autoSpaceDN w:val="0"/>
        <w:adjustRightInd w:val="0"/>
        <w:ind w:left="0"/>
        <w:jc w:val="both"/>
        <w:rPr>
          <w:rFonts w:ascii="Century Gothic" w:hAnsi="Century Gothic" w:cs="Arial"/>
          <w:sz w:val="20"/>
          <w:szCs w:val="20"/>
          <w:lang w:eastAsia="en-US"/>
        </w:rPr>
      </w:pPr>
      <w:r w:rsidRPr="00E27AF6">
        <w:rPr>
          <w:rFonts w:ascii="Century Gothic" w:hAnsi="Century Gothic" w:cs="Arial"/>
          <w:sz w:val="20"/>
          <w:szCs w:val="20"/>
        </w:rPr>
        <w:t>L’assegnazione del personale ai plessi avviene a seguito della verifica della situazione interna dell’Istituto e in applicazione dei seguenti criteri di scelta:</w:t>
      </w:r>
    </w:p>
    <w:p w:rsidR="006B6AC3" w:rsidRPr="00E27AF6" w:rsidRDefault="006B6AC3" w:rsidP="00052D26">
      <w:pPr>
        <w:pStyle w:val="Default"/>
        <w:numPr>
          <w:ilvl w:val="0"/>
          <w:numId w:val="16"/>
        </w:numPr>
        <w:jc w:val="both"/>
        <w:rPr>
          <w:rFonts w:ascii="Century Gothic" w:hAnsi="Century Gothic" w:cs="Arial"/>
          <w:sz w:val="20"/>
          <w:szCs w:val="20"/>
        </w:rPr>
      </w:pPr>
      <w:r w:rsidRPr="00E27AF6">
        <w:rPr>
          <w:rFonts w:ascii="Century Gothic" w:hAnsi="Century Gothic" w:cs="Arial"/>
          <w:sz w:val="20"/>
          <w:szCs w:val="20"/>
        </w:rPr>
        <w:t xml:space="preserve">funzionalità, efficacia e qualità del servizio scolastico; </w:t>
      </w:r>
    </w:p>
    <w:p w:rsidR="006B6AC3" w:rsidRPr="00E27AF6" w:rsidRDefault="006B6AC3" w:rsidP="00052D26">
      <w:pPr>
        <w:pStyle w:val="Default"/>
        <w:numPr>
          <w:ilvl w:val="0"/>
          <w:numId w:val="16"/>
        </w:numPr>
        <w:jc w:val="both"/>
        <w:rPr>
          <w:rFonts w:ascii="Century Gothic" w:hAnsi="Century Gothic" w:cs="Arial"/>
          <w:sz w:val="20"/>
          <w:szCs w:val="20"/>
        </w:rPr>
      </w:pPr>
      <w:r w:rsidRPr="00E27AF6">
        <w:rPr>
          <w:rFonts w:ascii="Century Gothic" w:hAnsi="Century Gothic" w:cs="Arial"/>
          <w:sz w:val="20"/>
          <w:szCs w:val="20"/>
        </w:rPr>
        <w:t>presenza di risorse interne all’Istituto che favoriscano l’attuazione e la valorizzazione delPiano dell’Offerta Formativa;</w:t>
      </w:r>
    </w:p>
    <w:p w:rsidR="006B6AC3" w:rsidRPr="00E27AF6" w:rsidRDefault="006B6AC3" w:rsidP="00052D26">
      <w:pPr>
        <w:pStyle w:val="Default"/>
        <w:numPr>
          <w:ilvl w:val="0"/>
          <w:numId w:val="16"/>
        </w:numPr>
        <w:jc w:val="both"/>
        <w:rPr>
          <w:rFonts w:ascii="Century Gothic" w:hAnsi="Century Gothic" w:cs="Arial"/>
          <w:sz w:val="20"/>
          <w:szCs w:val="20"/>
        </w:rPr>
      </w:pPr>
      <w:r w:rsidRPr="00E27AF6">
        <w:rPr>
          <w:rFonts w:ascii="Century Gothic" w:hAnsi="Century Gothic" w:cs="Arial"/>
          <w:sz w:val="20"/>
          <w:szCs w:val="20"/>
        </w:rPr>
        <w:t>continuità sulla sede di servizio;</w:t>
      </w:r>
    </w:p>
    <w:p w:rsidR="006B6AC3" w:rsidRPr="00E27AF6" w:rsidRDefault="006B6AC3" w:rsidP="00052D26">
      <w:pPr>
        <w:pStyle w:val="Default"/>
        <w:numPr>
          <w:ilvl w:val="0"/>
          <w:numId w:val="16"/>
        </w:numPr>
        <w:jc w:val="both"/>
        <w:rPr>
          <w:rFonts w:ascii="Century Gothic" w:hAnsi="Century Gothic" w:cs="Arial"/>
          <w:sz w:val="20"/>
          <w:szCs w:val="20"/>
        </w:rPr>
      </w:pPr>
      <w:r w:rsidRPr="00E27AF6">
        <w:rPr>
          <w:rFonts w:ascii="Century Gothic" w:hAnsi="Century Gothic" w:cs="Arial"/>
          <w:sz w:val="20"/>
          <w:szCs w:val="20"/>
        </w:rPr>
        <w:t>richiesta motivata del dipendente a cambiare sede di lavoro Il dipendente che richiede di cambiare plesso per l’anno scolastico successivo presenta domanda in tempi congrui (entro il 30 giugno per il personale docente), indicando le proprie preferenze sui posti vacanti.</w:t>
      </w:r>
    </w:p>
    <w:p w:rsidR="006B6AC3" w:rsidRPr="00E27AF6" w:rsidRDefault="006B6AC3" w:rsidP="006B6AC3">
      <w:pPr>
        <w:pStyle w:val="Default"/>
        <w:jc w:val="both"/>
        <w:rPr>
          <w:rFonts w:ascii="Century Gothic" w:hAnsi="Century Gothic" w:cs="Arial"/>
          <w:sz w:val="20"/>
          <w:szCs w:val="20"/>
        </w:rPr>
      </w:pPr>
      <w:r w:rsidRPr="00E27AF6">
        <w:rPr>
          <w:rFonts w:ascii="Century Gothic" w:hAnsi="Century Gothic" w:cs="Arial"/>
          <w:color w:val="auto"/>
          <w:sz w:val="20"/>
          <w:szCs w:val="20"/>
        </w:rPr>
        <w:t>I</w:t>
      </w:r>
      <w:r w:rsidRPr="00E27AF6">
        <w:rPr>
          <w:rFonts w:ascii="Century Gothic" w:eastAsia="SimSun" w:hAnsi="Century Gothic" w:cs="Arial"/>
          <w:color w:val="auto"/>
          <w:sz w:val="20"/>
          <w:szCs w:val="20"/>
        </w:rPr>
        <w:t>l personale beneficiario dell’art. 33 della L.104/92 ha diritto a chiedere l’assegnazione al plesso, in presenza di posti disponibili, più vicino al proprio domicilio; tale diritto deve essere opportunamente documentato.</w:t>
      </w:r>
    </w:p>
    <w:p w:rsidR="006B6AC3" w:rsidRPr="00E27AF6" w:rsidRDefault="006B6AC3" w:rsidP="006B6AC3">
      <w:pPr>
        <w:pStyle w:val="Default"/>
        <w:jc w:val="both"/>
        <w:rPr>
          <w:rFonts w:ascii="Century Gothic" w:hAnsi="Century Gothic" w:cs="Arial"/>
          <w:sz w:val="20"/>
          <w:szCs w:val="20"/>
        </w:rPr>
      </w:pPr>
      <w:r w:rsidRPr="00E27AF6">
        <w:rPr>
          <w:rFonts w:ascii="Century Gothic" w:hAnsi="Century Gothic" w:cs="Arial"/>
          <w:sz w:val="20"/>
          <w:szCs w:val="20"/>
        </w:rPr>
        <w:t>Nell’assegnazione alle classi e/o ai plessi il dirigente scolastico può derogare dai predetti criteri per motivi riferiti agli aspetti formativi, didattici, di supporto ad alunni con situazioni particolari e/o a forme accertate di incompatibilità ambientale.</w:t>
      </w:r>
    </w:p>
    <w:p w:rsidR="006B6AC3" w:rsidRPr="00E27AF6" w:rsidRDefault="006B6AC3" w:rsidP="004A2CE7">
      <w:pPr>
        <w:spacing w:after="0" w:line="240" w:lineRule="auto"/>
        <w:jc w:val="center"/>
        <w:rPr>
          <w:rFonts w:ascii="Century Gothic" w:hAnsi="Century Gothic" w:cs="Arial"/>
          <w:color w:val="C00000"/>
        </w:rPr>
      </w:pPr>
    </w:p>
    <w:p w:rsidR="006B6AC3" w:rsidRPr="00E27AF6" w:rsidRDefault="006B6AC3" w:rsidP="006B6AC3">
      <w:pPr>
        <w:keepNext/>
        <w:tabs>
          <w:tab w:val="left" w:pos="1690"/>
          <w:tab w:val="left" w:pos="9970"/>
        </w:tabs>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21 - CASI PARTICOLARI DI UTILIZZAZIONE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In caso di modifica dell’orario delle lezioni nelle proprie classi per viaggi di istruzione e uscite didattiche i docenti potranno essere utilizzati: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a) per sostituzione dei colleghi accompagnatori delle classi, nel rispetto del proprio orario settimanale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b) per attività didattiche purché opportunamente programmate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 per recupero ore eccedenti di attività didattiche precedentemente programmate,  comprese le uscite didattiche e i soggiorni previsti nel POF.</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Nei periodi di sospensione delle lezioni i docenti potranno essere utilizzati per attività diverse dall’insegnamento, nell’ambito delle attività aggiuntive funzionali all’insegnamento, incluse nel Piano annuale delle attività.</w:t>
      </w:r>
    </w:p>
    <w:p w:rsidR="006B6AC3" w:rsidRPr="00E27AF6" w:rsidRDefault="006B6AC3" w:rsidP="006B6AC3">
      <w:pPr>
        <w:spacing w:after="0" w:line="240" w:lineRule="auto"/>
        <w:rPr>
          <w:rFonts w:ascii="Century Gothic" w:hAnsi="Century Gothic" w:cs="Arial"/>
          <w:b/>
          <w:bCs/>
          <w:color w:val="C00000"/>
          <w:sz w:val="16"/>
          <w:szCs w:val="16"/>
        </w:rPr>
      </w:pPr>
    </w:p>
    <w:p w:rsidR="006B6AC3" w:rsidRPr="00E27AF6" w:rsidRDefault="006B6AC3" w:rsidP="006B6AC3">
      <w:pPr>
        <w:keepNext/>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Art. 22 - VIGILANZA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 docenti sono tenuti ad essere presenti a scuola 5 minuti prima dell’inizio del loro servizio per accogliere gli allievi e per subentrare in modo puntuale al collega della fascia oraria precedente. Vigilano sull’uscita degli alunni da scuola secondo le modalità indicate dal Regolamento di Istituto.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Gli alunni sono minori e quindi soggetti alla responsabilità "IN VIGILANDO" della scuola e in particolare dei docenti a cui sono affidati. ICollaboratori Scolastici</w:t>
      </w:r>
      <w:r w:rsidR="00E11642" w:rsidRPr="00E27AF6">
        <w:rPr>
          <w:rFonts w:ascii="Century Gothic" w:hAnsi="Century Gothic" w:cs="Arial"/>
          <w:sz w:val="20"/>
          <w:szCs w:val="20"/>
        </w:rPr>
        <w:t xml:space="preserve"> assumono</w:t>
      </w:r>
      <w:r w:rsidRPr="00E27AF6">
        <w:rPr>
          <w:rFonts w:ascii="Century Gothic" w:hAnsi="Century Gothic" w:cs="Arial"/>
          <w:sz w:val="20"/>
          <w:szCs w:val="20"/>
        </w:rPr>
        <w:t xml:space="preserve"> tale responsabilità solo quando l'insegnante affida l'incarico per motivi eccezionali, non rinviabili e temporanei.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Si ricorda che: "I funzionari e i dipendenti dello Stato e degli Enti pubblici sono direttamente responsabili, secondo le leggi penali, civili e amministrative, degli atti compiuti in violazione di diritti. La responsabilità civile si estende allo Stato e agli Enti pubblici" (art. 28 della Costituzione).</w:t>
      </w:r>
    </w:p>
    <w:p w:rsidR="006B6AC3" w:rsidRPr="00E27AF6" w:rsidRDefault="006B6AC3" w:rsidP="006B6AC3">
      <w:pPr>
        <w:spacing w:after="0" w:line="240" w:lineRule="auto"/>
        <w:rPr>
          <w:rFonts w:ascii="Century Gothic" w:hAnsi="Century Gothic" w:cs="Arial"/>
          <w:b/>
          <w:bCs/>
          <w:sz w:val="20"/>
          <w:szCs w:val="20"/>
          <w:highlight w:val="red"/>
        </w:rPr>
      </w:pPr>
    </w:p>
    <w:p w:rsidR="006B6AC3" w:rsidRPr="00E27AF6" w:rsidRDefault="006B6AC3" w:rsidP="006B6AC3">
      <w:pPr>
        <w:keepNext/>
        <w:spacing w:after="0" w:line="240" w:lineRule="auto"/>
        <w:outlineLvl w:val="1"/>
        <w:rPr>
          <w:rFonts w:ascii="Century Gothic" w:hAnsi="Century Gothic" w:cs="Arial"/>
          <w:b/>
          <w:bCs/>
          <w:color w:val="0033CC"/>
          <w:sz w:val="20"/>
          <w:szCs w:val="20"/>
        </w:rPr>
      </w:pPr>
      <w:r w:rsidRPr="00E27AF6">
        <w:rPr>
          <w:rFonts w:ascii="Century Gothic" w:hAnsi="Century Gothic" w:cs="Arial"/>
          <w:b/>
          <w:bCs/>
          <w:color w:val="0033CC"/>
          <w:sz w:val="20"/>
          <w:szCs w:val="20"/>
        </w:rPr>
        <w:t xml:space="preserve">Art. 23 - ORARIO DI LAVORO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L’istituzione scolastica adotta ogni modalità organizzativa che sia espressione di autonomia progettuale e sia coerente con gli obiettivi generali e specifici con il tipo di studio, curando la promozione e il sostegno dei processi innovativi e il miglioramento dell’offerta formativa.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Gli obblighi di lavoro del personale docente sono funzionali all'orario di servizio stabilito dal piano delle attività e sono finalizzati allo svolgimento delle attività di insegnamento e di tutte le ulteriori attività di programmazione, progettazione, ricerca, valutazione e documentazione necessarie all'efficace svolgimento dei processi formativi.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lastRenderedPageBreak/>
        <w:t xml:space="preserve">A tal fine gli obblighi di lavoro del personale docente sono articolati in attività di insegnamento ed in attività funzionali alla prestazione di insegnamento.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Dirigente Scolastico, sulla base delle proposte degli organi collegiali, ha predisposto il piano annuale delle attività e i conseguenti impegni del personale docente. Il piano è stato deliberato dal Collegio dei Docenti nel quadro della programmazione dell’azione educativa. Il D.S. può procedere a modifiche nel corso dell’anno scolastico per far fronte a nuove esigenze.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L’orario di lavoro è determinato dalle norme contrattuali e viene organizzato in modo coerente alle necessità connesse alla realizzazione di tutte le aree progettuali del Piano dell’offerta formativa e del modello orario della scuola.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L'attività funzionale all'insegnamento è costituita dagli impegni inerenti alla funzione docente previsti dall'ordinamento scolastico (art. 42 CCNL 4/8/1995 e art. 24 CCNL 26/5/1999) e comprende gli adempimenti individuali: preparazione delle lezioni, correzione dei compiti, rapporti individuali con le famiglie.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Sono attività funzionali le attività di carattere collegiale: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a) partecipazione alle riunioni del Collegio dei Docenti, compresa l'attività di programmazione e verifica di inizio e fine anno fino ad un totale di 40 ore annue (ridotte in forma proporzionale nel rapporto di lavoro a Tempo Parziale);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b) partecipazione alle attività collegiali dei Consigli di Classe per un impegno di massima non superiore alle 40 ore annue (ridotte in forma proporzionale nel rapporto di lavoro a Tempo Parziale);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 svolgimento degli scrutini compresa la compilazione degli atti relativi alla valutazione.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Nella formulazione dell’orario di lezione si tiene conto prioritariamente – e nei limiti imposti dai diversi vincoli organizzativi - di una distribuzione didatticamente equilibrata delle varie discipline/attività durante la giornata e durante la settimana.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 alcune occasioni nel corso dell’anno possono essere organizzateattività didattiche integrative ed aggiuntive rispetto al curricolo, anche extra orario ordinario.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L’orario di lavoro è funzionale alle necessità determinate dal P.O.F. per l’erogazione del servizio, pertanto tutti i casi di flessibilità devono essere ricondotti a progetti approvati dal C.d.D. e dal C.d.C. e verificati dal D.S. </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 Docenti attribuiti all’I.C. nel corrente a.s. come potenziamento dell’organico </w:t>
      </w:r>
      <w:r w:rsidR="00AC4B43" w:rsidRPr="00E27AF6">
        <w:rPr>
          <w:rFonts w:ascii="Century Gothic" w:hAnsi="Century Gothic" w:cs="Arial"/>
          <w:sz w:val="20"/>
          <w:szCs w:val="20"/>
        </w:rPr>
        <w:t>costituiscono insieme ai docenti assegnati in organico di diritto e in fatto (posti in deroga per il sostegno) l’organico dell’autonomia dell’I.C. S</w:t>
      </w:r>
      <w:r w:rsidRPr="00E27AF6">
        <w:rPr>
          <w:rFonts w:ascii="Century Gothic" w:hAnsi="Century Gothic" w:cs="Arial"/>
          <w:sz w:val="20"/>
          <w:szCs w:val="20"/>
        </w:rPr>
        <w:t xml:space="preserve">volgono le loro ore di lavoro (24/settimana per i docenti della primaria, 18/settimana per i docenti della secondaria 1° grado) secondo le necessità conseguenti al progetto di potenziamento definito </w:t>
      </w:r>
      <w:r w:rsidR="00AC4B43" w:rsidRPr="00E27AF6">
        <w:rPr>
          <w:rFonts w:ascii="Century Gothic" w:hAnsi="Century Gothic" w:cs="Arial"/>
          <w:sz w:val="20"/>
          <w:szCs w:val="20"/>
        </w:rPr>
        <w:t>da</w:t>
      </w:r>
      <w:r w:rsidRPr="00E27AF6">
        <w:rPr>
          <w:rFonts w:ascii="Century Gothic" w:hAnsi="Century Gothic" w:cs="Arial"/>
          <w:sz w:val="20"/>
          <w:szCs w:val="20"/>
        </w:rPr>
        <w:t>lle esigenze rilevate nel R.A.V. e coerenti con il POF.</w:t>
      </w:r>
      <w:r w:rsidR="00AC4B43" w:rsidRPr="00E27AF6">
        <w:rPr>
          <w:rFonts w:ascii="Century Gothic" w:hAnsi="Century Gothic" w:cs="Arial"/>
          <w:sz w:val="20"/>
          <w:szCs w:val="20"/>
        </w:rPr>
        <w:t xml:space="preserve"> Nella scuola primaria il potenziamento dell’organico garantisce l’organizzazione del tempo scuola settimanale a 40 ore in tutte le classi e in tutti i plessi. </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Per tutti i docenti è possibile l’utilizzo di docenze aggiuntive, compensate dal F.I.S. sulla base delle risorse disponibili e comunque dopo l’approvazione delle progettualità integrative proposte (progetti/attività) e la verifica di coerenza e di effettiva implementazione e arricchimento dell’offerta formativa.</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b/>
          <w:color w:val="0033CC"/>
          <w:sz w:val="20"/>
          <w:szCs w:val="20"/>
        </w:rPr>
      </w:pPr>
      <w:r w:rsidRPr="00E27AF6">
        <w:rPr>
          <w:rFonts w:ascii="Century Gothic" w:hAnsi="Century Gothic" w:cs="Arial"/>
          <w:b/>
          <w:color w:val="0033CC"/>
          <w:sz w:val="20"/>
          <w:szCs w:val="20"/>
        </w:rPr>
        <w:t>Sostituzione del Personale assente</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La norma inserita nella legge di stabilità n. 190/2015 vieta di nominare il supplente già a partire dal primo giorno di assenza del titolare.</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La nuova norma in materia di sostituzione del personale assente comporta ulteriori criticità per l’Istituto, già gravato da una situazione organizzativa differenziata nei diversi Comuni e ordini di scuola.</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 xml:space="preserve">Nell’infanzia si verifica una complessità molto forte perché le ore di compresenza sono limitate; </w:t>
      </w:r>
      <w:r w:rsidR="009C73E6" w:rsidRPr="00E27AF6">
        <w:rPr>
          <w:rFonts w:ascii="Century Gothic" w:hAnsi="Century Gothic" w:cs="Arial"/>
          <w:bCs/>
          <w:sz w:val="20"/>
          <w:szCs w:val="20"/>
        </w:rPr>
        <w:t>altro</w:t>
      </w:r>
      <w:r w:rsidRPr="00E27AF6">
        <w:rPr>
          <w:rFonts w:ascii="Century Gothic" w:hAnsi="Century Gothic" w:cs="Arial"/>
          <w:bCs/>
          <w:sz w:val="20"/>
          <w:szCs w:val="20"/>
        </w:rPr>
        <w:t xml:space="preserve"> elemento di complessità è la presenza di mono-sezioni a Varisella e Vallo.</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 xml:space="preserve">Nel presente Contratto si acquisisce quanto definito e deliberato dal C.d.D. </w:t>
      </w:r>
      <w:r w:rsidR="009C73E6" w:rsidRPr="00E27AF6">
        <w:rPr>
          <w:rFonts w:ascii="Century Gothic" w:hAnsi="Century Gothic" w:cs="Arial"/>
          <w:bCs/>
          <w:sz w:val="20"/>
          <w:szCs w:val="20"/>
        </w:rPr>
        <w:t>a.s. 15/16 e confermato per il corrente a.s.</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Per le sostituzioni si ricorre in ordine di priorità:</w:t>
      </w:r>
    </w:p>
    <w:p w:rsidR="006B6AC3" w:rsidRPr="00E27AF6" w:rsidRDefault="006B6AC3" w:rsidP="00052D26">
      <w:pPr>
        <w:pStyle w:val="Paragrafoelenco"/>
        <w:numPr>
          <w:ilvl w:val="0"/>
          <w:numId w:val="9"/>
        </w:numPr>
        <w:tabs>
          <w:tab w:val="left" w:pos="284"/>
        </w:tabs>
        <w:jc w:val="both"/>
        <w:rPr>
          <w:rFonts w:ascii="Century Gothic" w:hAnsi="Century Gothic" w:cs="Arial"/>
          <w:bCs/>
          <w:sz w:val="20"/>
          <w:szCs w:val="20"/>
        </w:rPr>
      </w:pPr>
      <w:r w:rsidRPr="00E27AF6">
        <w:rPr>
          <w:rFonts w:ascii="Century Gothic" w:hAnsi="Century Gothic" w:cs="Arial"/>
          <w:bCs/>
          <w:sz w:val="20"/>
          <w:szCs w:val="20"/>
        </w:rPr>
        <w:t>alla restituzione di ore per permessi orari;</w:t>
      </w:r>
    </w:p>
    <w:p w:rsidR="006B6AC3" w:rsidRPr="00E27AF6" w:rsidRDefault="006B6AC3" w:rsidP="00052D26">
      <w:pPr>
        <w:pStyle w:val="Paragrafoelenco"/>
        <w:numPr>
          <w:ilvl w:val="0"/>
          <w:numId w:val="9"/>
        </w:numPr>
        <w:tabs>
          <w:tab w:val="left" w:pos="284"/>
        </w:tabs>
        <w:jc w:val="both"/>
        <w:rPr>
          <w:rFonts w:ascii="Century Gothic" w:hAnsi="Century Gothic" w:cs="Arial"/>
          <w:bCs/>
          <w:sz w:val="20"/>
          <w:szCs w:val="20"/>
        </w:rPr>
      </w:pPr>
      <w:r w:rsidRPr="00E27AF6">
        <w:rPr>
          <w:rFonts w:ascii="Century Gothic" w:hAnsi="Century Gothic" w:cs="Arial"/>
          <w:bCs/>
          <w:sz w:val="20"/>
          <w:szCs w:val="20"/>
        </w:rPr>
        <w:t>dai minuti che rimangono a disposizione della scuola dal completamento cattedra dei docenti (TP sec 1°grado Fiano) o dalle ore di compresenza infanzia/primaria</w:t>
      </w:r>
    </w:p>
    <w:p w:rsidR="00D43F6A" w:rsidRPr="00E27AF6" w:rsidRDefault="006B6AC3" w:rsidP="00052D26">
      <w:pPr>
        <w:pStyle w:val="Paragrafoelenco"/>
        <w:numPr>
          <w:ilvl w:val="0"/>
          <w:numId w:val="9"/>
        </w:numPr>
        <w:tabs>
          <w:tab w:val="left" w:pos="284"/>
        </w:tabs>
        <w:jc w:val="both"/>
        <w:rPr>
          <w:rFonts w:ascii="Century Gothic" w:hAnsi="Century Gothic" w:cs="Arial"/>
          <w:bCs/>
          <w:sz w:val="20"/>
          <w:szCs w:val="20"/>
        </w:rPr>
      </w:pPr>
      <w:r w:rsidRPr="00E27AF6">
        <w:rPr>
          <w:rFonts w:ascii="Century Gothic" w:hAnsi="Century Gothic" w:cs="Arial"/>
          <w:bCs/>
          <w:sz w:val="20"/>
          <w:szCs w:val="20"/>
        </w:rPr>
        <w:lastRenderedPageBreak/>
        <w:t>è possibile sostituire in classe il docente assente con il docente di sostegno in compresenza nella classe, dove la gravità della disabilità lo permette</w:t>
      </w:r>
      <w:r w:rsidR="009C73E6" w:rsidRPr="00E27AF6">
        <w:rPr>
          <w:rFonts w:ascii="Century Gothic" w:hAnsi="Century Gothic" w:cs="Arial"/>
          <w:bCs/>
          <w:sz w:val="20"/>
          <w:szCs w:val="20"/>
        </w:rPr>
        <w:t xml:space="preserve">; </w:t>
      </w:r>
    </w:p>
    <w:p w:rsidR="006B6AC3" w:rsidRPr="00E27AF6" w:rsidRDefault="006B6AC3" w:rsidP="00052D26">
      <w:pPr>
        <w:pStyle w:val="Paragrafoelenco"/>
        <w:numPr>
          <w:ilvl w:val="0"/>
          <w:numId w:val="9"/>
        </w:numPr>
        <w:tabs>
          <w:tab w:val="left" w:pos="284"/>
        </w:tabs>
        <w:jc w:val="both"/>
        <w:rPr>
          <w:rFonts w:ascii="Century Gothic" w:hAnsi="Century Gothic" w:cs="Arial"/>
          <w:bCs/>
          <w:sz w:val="20"/>
          <w:szCs w:val="20"/>
        </w:rPr>
      </w:pPr>
      <w:r w:rsidRPr="00E27AF6">
        <w:rPr>
          <w:rFonts w:ascii="Century Gothic" w:hAnsi="Century Gothic" w:cs="Arial"/>
          <w:bCs/>
          <w:sz w:val="20"/>
          <w:szCs w:val="20"/>
        </w:rPr>
        <w:t xml:space="preserve">con </w:t>
      </w:r>
      <w:r w:rsidR="00317A3C" w:rsidRPr="00E27AF6">
        <w:rPr>
          <w:rFonts w:ascii="Century Gothic" w:hAnsi="Century Gothic" w:cs="Arial"/>
          <w:bCs/>
          <w:sz w:val="20"/>
          <w:szCs w:val="20"/>
        </w:rPr>
        <w:t xml:space="preserve">l’utilizzo </w:t>
      </w:r>
      <w:r w:rsidRPr="00E27AF6">
        <w:rPr>
          <w:rFonts w:ascii="Century Gothic" w:hAnsi="Century Gothic" w:cs="Arial"/>
          <w:bCs/>
          <w:sz w:val="20"/>
          <w:szCs w:val="20"/>
        </w:rPr>
        <w:t xml:space="preserve">di ore eccedenti (straordinario) con verifica periodica del </w:t>
      </w:r>
      <w:r w:rsidR="00317A3C" w:rsidRPr="00E27AF6">
        <w:rPr>
          <w:rFonts w:ascii="Century Gothic" w:hAnsi="Century Gothic" w:cs="Arial"/>
          <w:bCs/>
          <w:sz w:val="20"/>
          <w:szCs w:val="20"/>
        </w:rPr>
        <w:t xml:space="preserve">limitato </w:t>
      </w:r>
      <w:r w:rsidRPr="00E27AF6">
        <w:rPr>
          <w:rFonts w:ascii="Century Gothic" w:hAnsi="Century Gothic" w:cs="Arial"/>
          <w:bCs/>
          <w:sz w:val="20"/>
          <w:szCs w:val="20"/>
        </w:rPr>
        <w:t>budget disponibile (</w:t>
      </w:r>
      <w:r w:rsidR="00317A3C" w:rsidRPr="00E27AF6">
        <w:rPr>
          <w:rFonts w:ascii="Century Gothic" w:hAnsi="Century Gothic" w:cs="Arial"/>
          <w:bCs/>
          <w:sz w:val="20"/>
          <w:szCs w:val="20"/>
        </w:rPr>
        <w:t xml:space="preserve">l’utilizzo delle ore eccedenti viene </w:t>
      </w:r>
      <w:r w:rsidRPr="00E27AF6">
        <w:rPr>
          <w:rFonts w:ascii="Century Gothic" w:hAnsi="Century Gothic" w:cs="Arial"/>
          <w:bCs/>
          <w:sz w:val="20"/>
          <w:szCs w:val="20"/>
        </w:rPr>
        <w:t>affidat</w:t>
      </w:r>
      <w:r w:rsidR="00F26502" w:rsidRPr="00E27AF6">
        <w:rPr>
          <w:rFonts w:ascii="Century Gothic" w:hAnsi="Century Gothic" w:cs="Arial"/>
          <w:bCs/>
          <w:sz w:val="20"/>
          <w:szCs w:val="20"/>
        </w:rPr>
        <w:t>o</w:t>
      </w:r>
      <w:r w:rsidRPr="00E27AF6">
        <w:rPr>
          <w:rFonts w:ascii="Century Gothic" w:hAnsi="Century Gothic" w:cs="Arial"/>
          <w:bCs/>
          <w:sz w:val="20"/>
          <w:szCs w:val="20"/>
        </w:rPr>
        <w:t xml:space="preserve"> ai referenti di plesso </w:t>
      </w:r>
      <w:r w:rsidR="00317A3C" w:rsidRPr="00E27AF6">
        <w:rPr>
          <w:rFonts w:ascii="Century Gothic" w:hAnsi="Century Gothic" w:cs="Arial"/>
          <w:bCs/>
          <w:sz w:val="20"/>
          <w:szCs w:val="20"/>
        </w:rPr>
        <w:t>che devono v</w:t>
      </w:r>
      <w:r w:rsidRPr="00E27AF6">
        <w:rPr>
          <w:rFonts w:ascii="Century Gothic" w:hAnsi="Century Gothic" w:cs="Arial"/>
          <w:bCs/>
          <w:sz w:val="20"/>
          <w:szCs w:val="20"/>
        </w:rPr>
        <w:t>e</w:t>
      </w:r>
      <w:r w:rsidR="00317A3C" w:rsidRPr="00E27AF6">
        <w:rPr>
          <w:rFonts w:ascii="Century Gothic" w:hAnsi="Century Gothic" w:cs="Arial"/>
          <w:bCs/>
          <w:sz w:val="20"/>
          <w:szCs w:val="20"/>
        </w:rPr>
        <w:t xml:space="preserve">rificare con il </w:t>
      </w:r>
      <w:r w:rsidRPr="00E27AF6">
        <w:rPr>
          <w:rFonts w:ascii="Century Gothic" w:hAnsi="Century Gothic" w:cs="Arial"/>
          <w:bCs/>
          <w:sz w:val="20"/>
          <w:szCs w:val="20"/>
        </w:rPr>
        <w:t>DSGA</w:t>
      </w:r>
      <w:r w:rsidR="00317A3C" w:rsidRPr="00E27AF6">
        <w:rPr>
          <w:rFonts w:ascii="Century Gothic" w:hAnsi="Century Gothic" w:cs="Arial"/>
          <w:bCs/>
          <w:sz w:val="20"/>
          <w:szCs w:val="20"/>
        </w:rPr>
        <w:t xml:space="preserve"> l’effettiva disponibilità per il pagamento prima di autorizzare l’utilizzo di ore eccedenti l’orario individuale</w:t>
      </w:r>
      <w:r w:rsidRPr="00E27AF6">
        <w:rPr>
          <w:rFonts w:ascii="Century Gothic" w:hAnsi="Century Gothic" w:cs="Arial"/>
          <w:bCs/>
          <w:sz w:val="20"/>
          <w:szCs w:val="20"/>
        </w:rPr>
        <w:t>)</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Sia per la scuola primaria sia per l’infanzia è condiviso il principio della disponibilità alla flessibilità oraria interna (cambio turno) in attesa di so</w:t>
      </w:r>
      <w:r w:rsidR="009C73E6" w:rsidRPr="00E27AF6">
        <w:rPr>
          <w:rFonts w:ascii="Century Gothic" w:hAnsi="Century Gothic" w:cs="Arial"/>
          <w:bCs/>
          <w:sz w:val="20"/>
          <w:szCs w:val="20"/>
        </w:rPr>
        <w:t>stituzioni diverse</w:t>
      </w:r>
      <w:r w:rsidRPr="00E27AF6">
        <w:rPr>
          <w:rFonts w:ascii="Century Gothic" w:hAnsi="Century Gothic" w:cs="Arial"/>
          <w:bCs/>
          <w:sz w:val="20"/>
          <w:szCs w:val="20"/>
        </w:rPr>
        <w:t xml:space="preserve"> o dell’arrivo del supplente.</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Si ricorre anche (dove è possibile rispetto ai limiti di capienza aule) alla suddivisione degli alunni nelle altre classi come soluzione prioritaria rispetto all’utilizzo dei fondi per lo straordinario (che sono fondi limitati).</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Si è concordato di predisporre in tutti i plessi un piano di emergenza che tenga conto di tutte le soluzioni da intraprendere e della disponibilità a svolgere le ore eccedenti (da controllare come budget con il DSGA).</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Gli obiettivi perseguiti sono quelli di cercare di:</w:t>
      </w:r>
    </w:p>
    <w:p w:rsidR="006B6AC3" w:rsidRPr="00E27AF6" w:rsidRDefault="006B6AC3" w:rsidP="00052D26">
      <w:pPr>
        <w:pStyle w:val="Paragrafoelenco"/>
        <w:numPr>
          <w:ilvl w:val="0"/>
          <w:numId w:val="10"/>
        </w:numPr>
        <w:tabs>
          <w:tab w:val="left" w:pos="284"/>
        </w:tabs>
        <w:jc w:val="both"/>
        <w:rPr>
          <w:rFonts w:ascii="Century Gothic" w:hAnsi="Century Gothic" w:cs="Arial"/>
          <w:bCs/>
          <w:sz w:val="20"/>
          <w:szCs w:val="20"/>
        </w:rPr>
      </w:pPr>
      <w:r w:rsidRPr="00E27AF6">
        <w:rPr>
          <w:rFonts w:ascii="Century Gothic" w:hAnsi="Century Gothic" w:cs="Arial"/>
          <w:bCs/>
          <w:sz w:val="20"/>
          <w:szCs w:val="20"/>
        </w:rPr>
        <w:t>evitare  il più possibile ai Docenti le difficoltà connesse con il trovarsi senza preavviso di fronte alla richiesta di effettuare ore di modifica turni/straordinario</w:t>
      </w:r>
    </w:p>
    <w:p w:rsidR="006B6AC3" w:rsidRPr="00E27AF6" w:rsidRDefault="006B6AC3" w:rsidP="00052D26">
      <w:pPr>
        <w:pStyle w:val="Paragrafoelenco"/>
        <w:numPr>
          <w:ilvl w:val="0"/>
          <w:numId w:val="10"/>
        </w:numPr>
        <w:tabs>
          <w:tab w:val="left" w:pos="284"/>
        </w:tabs>
        <w:jc w:val="both"/>
        <w:rPr>
          <w:rFonts w:ascii="Century Gothic" w:hAnsi="Century Gothic" w:cs="Arial"/>
          <w:bCs/>
          <w:sz w:val="20"/>
          <w:szCs w:val="20"/>
        </w:rPr>
      </w:pPr>
      <w:r w:rsidRPr="00E27AF6">
        <w:rPr>
          <w:rFonts w:ascii="Century Gothic" w:hAnsi="Century Gothic" w:cs="Arial"/>
          <w:bCs/>
          <w:sz w:val="20"/>
          <w:szCs w:val="20"/>
        </w:rPr>
        <w:t>rendere meno disagevole e complesso per l’Ufficio di Segreteria la ricerca delle sostituzioni in caso di assenza</w:t>
      </w:r>
      <w:r w:rsidR="009C73E6" w:rsidRPr="00E27AF6">
        <w:rPr>
          <w:rFonts w:ascii="Century Gothic" w:hAnsi="Century Gothic" w:cs="Arial"/>
          <w:bCs/>
          <w:sz w:val="20"/>
          <w:szCs w:val="20"/>
        </w:rPr>
        <w:t xml:space="preserve">; </w:t>
      </w:r>
      <w:r w:rsidRPr="00E27AF6">
        <w:rPr>
          <w:rFonts w:ascii="Century Gothic" w:hAnsi="Century Gothic" w:cs="Arial"/>
          <w:bCs/>
          <w:sz w:val="20"/>
          <w:szCs w:val="20"/>
        </w:rPr>
        <w:t>si evidenzia il fatto che è molto difficile per la Segreteria individuare una effettiva disponibilità ad accettare le supplenze e che anche quando è possibile nominare supplente spesso non lo si trova o lo si trova solo dopo lunga ricerca che vanifica l’effetto risolutivo della sostituzione con personale esterno</w:t>
      </w:r>
    </w:p>
    <w:p w:rsidR="006B6AC3" w:rsidRPr="00E27AF6" w:rsidRDefault="006B6AC3" w:rsidP="00052D26">
      <w:pPr>
        <w:pStyle w:val="Paragrafoelenco"/>
        <w:numPr>
          <w:ilvl w:val="0"/>
          <w:numId w:val="10"/>
        </w:numPr>
        <w:tabs>
          <w:tab w:val="left" w:pos="284"/>
        </w:tabs>
        <w:jc w:val="both"/>
        <w:rPr>
          <w:rFonts w:ascii="Century Gothic" w:hAnsi="Century Gothic" w:cs="Arial"/>
          <w:bCs/>
          <w:sz w:val="20"/>
          <w:szCs w:val="20"/>
        </w:rPr>
      </w:pPr>
      <w:r w:rsidRPr="00E27AF6">
        <w:rPr>
          <w:rFonts w:ascii="Century Gothic" w:hAnsi="Century Gothic" w:cs="Arial"/>
          <w:bCs/>
          <w:sz w:val="20"/>
          <w:szCs w:val="20"/>
        </w:rPr>
        <w:t>distribuire in modo equilibrato su tutti i Docenti sia l’onere delle sostituzioni sia il conseguente compenso economico</w:t>
      </w:r>
    </w:p>
    <w:p w:rsidR="006B6AC3" w:rsidRPr="00E27AF6" w:rsidRDefault="006B6AC3" w:rsidP="00052D26">
      <w:pPr>
        <w:pStyle w:val="Paragrafoelenco"/>
        <w:numPr>
          <w:ilvl w:val="0"/>
          <w:numId w:val="10"/>
        </w:numPr>
        <w:tabs>
          <w:tab w:val="left" w:pos="284"/>
        </w:tabs>
        <w:jc w:val="both"/>
        <w:rPr>
          <w:rFonts w:ascii="Century Gothic" w:hAnsi="Century Gothic" w:cs="Arial"/>
          <w:bCs/>
          <w:sz w:val="20"/>
          <w:szCs w:val="20"/>
        </w:rPr>
      </w:pPr>
      <w:r w:rsidRPr="00E27AF6">
        <w:rPr>
          <w:rFonts w:ascii="Century Gothic" w:hAnsi="Century Gothic" w:cs="Arial"/>
          <w:bCs/>
          <w:sz w:val="20"/>
          <w:szCs w:val="20"/>
        </w:rPr>
        <w:t>garantire la copertura oraria delle assenze anche nelle prime e ultime ore e nelle pause pranzo (il docente supplente ha diritto al pasto gratuito come il docente titolare)</w:t>
      </w:r>
    </w:p>
    <w:p w:rsidR="006B6AC3" w:rsidRPr="00E27AF6" w:rsidRDefault="006B6AC3" w:rsidP="00052D26">
      <w:pPr>
        <w:pStyle w:val="Paragrafoelenco"/>
        <w:numPr>
          <w:ilvl w:val="0"/>
          <w:numId w:val="10"/>
        </w:numPr>
        <w:tabs>
          <w:tab w:val="left" w:pos="284"/>
        </w:tabs>
        <w:jc w:val="both"/>
        <w:rPr>
          <w:rFonts w:ascii="Century Gothic" w:hAnsi="Century Gothic" w:cs="Arial"/>
          <w:bCs/>
          <w:sz w:val="20"/>
          <w:szCs w:val="20"/>
        </w:rPr>
      </w:pPr>
      <w:r w:rsidRPr="00E27AF6">
        <w:rPr>
          <w:rFonts w:ascii="Century Gothic" w:hAnsi="Century Gothic" w:cs="Arial"/>
          <w:bCs/>
          <w:sz w:val="20"/>
          <w:szCs w:val="20"/>
        </w:rPr>
        <w:t>limitare la suddivisione delle classi senza docente e la distribuzione degli alunni nelle altre classi, con le difficoltà, i disagi e i rischi per la sicurezza che la soluzione comporta dove le classi sono numerose.</w:t>
      </w:r>
    </w:p>
    <w:p w:rsidR="006B6AC3" w:rsidRPr="00E27AF6" w:rsidRDefault="006B6AC3" w:rsidP="006B6AC3">
      <w:pPr>
        <w:tabs>
          <w:tab w:val="left" w:pos="284"/>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Considerato poi che il testo di legge al comma 333 della legge 190/2015, indica:  "</w:t>
      </w:r>
      <w:r w:rsidRPr="00E27AF6">
        <w:rPr>
          <w:rFonts w:ascii="Century Gothic" w:hAnsi="Century Gothic" w:cs="Arial"/>
          <w:bCs/>
          <w:i/>
          <w:sz w:val="20"/>
          <w:szCs w:val="20"/>
        </w:rPr>
        <w:t>Ferme restando la tutela e la garanzia dell'offerta formativa,</w:t>
      </w:r>
      <w:r w:rsidRPr="00E27AF6">
        <w:rPr>
          <w:rFonts w:ascii="Century Gothic" w:hAnsi="Century Gothic" w:cs="Arial"/>
          <w:bCs/>
          <w:sz w:val="20"/>
          <w:szCs w:val="20"/>
        </w:rPr>
        <w:t xml:space="preserve"> a decorrere dal 1º settembre 2015, i dirigenti scolastici NON possono conferire supplenze brevi di  cui  al  primo  periodo  del  comma  78 dell'articolo 1 della legge 23 dicembre 1996, n.  662,  al  personale docente per il primo giorno di assenza", si acquisisce nel presente Contratto quanto deliberato dal C.d.D., ossia chesulla base quindi della tutela del diritto allo studio e alla sicurezza degli allievi - in situazioni motivate e sostenibili– si dovrà procedere alla nomina del supplente fin dal primo giorno nelle situazioni particolarmente critiche come l’assenza del docente di sostegno ne</w:t>
      </w:r>
      <w:r w:rsidR="00BA5121" w:rsidRPr="00E27AF6">
        <w:rPr>
          <w:rFonts w:ascii="Century Gothic" w:hAnsi="Century Gothic" w:cs="Arial"/>
          <w:bCs/>
          <w:sz w:val="20"/>
          <w:szCs w:val="20"/>
        </w:rPr>
        <w:t>i</w:t>
      </w:r>
      <w:r w:rsidRPr="00E27AF6">
        <w:rPr>
          <w:rFonts w:ascii="Century Gothic" w:hAnsi="Century Gothic" w:cs="Arial"/>
          <w:bCs/>
          <w:sz w:val="20"/>
          <w:szCs w:val="20"/>
        </w:rPr>
        <w:t xml:space="preserve"> pless</w:t>
      </w:r>
      <w:r w:rsidR="00BA5121" w:rsidRPr="00E27AF6">
        <w:rPr>
          <w:rFonts w:ascii="Century Gothic" w:hAnsi="Century Gothic" w:cs="Arial"/>
          <w:bCs/>
          <w:sz w:val="20"/>
          <w:szCs w:val="20"/>
        </w:rPr>
        <w:t>i</w:t>
      </w:r>
      <w:r w:rsidRPr="00E27AF6">
        <w:rPr>
          <w:rFonts w:ascii="Century Gothic" w:hAnsi="Century Gothic" w:cs="Arial"/>
          <w:bCs/>
          <w:sz w:val="20"/>
          <w:szCs w:val="20"/>
        </w:rPr>
        <w:t xml:space="preserve"> mono-sezione di Vallo</w:t>
      </w:r>
      <w:r w:rsidR="00BA5121" w:rsidRPr="00E27AF6">
        <w:rPr>
          <w:rFonts w:ascii="Century Gothic" w:hAnsi="Century Gothic" w:cs="Arial"/>
          <w:bCs/>
          <w:sz w:val="20"/>
          <w:szCs w:val="20"/>
        </w:rPr>
        <w:t xml:space="preserve"> e Varisella</w:t>
      </w:r>
      <w:r w:rsidRPr="00E27AF6">
        <w:rPr>
          <w:rFonts w:ascii="Century Gothic" w:hAnsi="Century Gothic" w:cs="Arial"/>
          <w:bCs/>
          <w:sz w:val="20"/>
          <w:szCs w:val="20"/>
        </w:rPr>
        <w:t xml:space="preserve">. </w:t>
      </w:r>
    </w:p>
    <w:p w:rsidR="006B6AC3" w:rsidRPr="00E27AF6" w:rsidRDefault="006B6AC3" w:rsidP="006B6AC3">
      <w:pPr>
        <w:keepNext/>
        <w:spacing w:after="0" w:line="240" w:lineRule="auto"/>
        <w:jc w:val="both"/>
        <w:outlineLvl w:val="3"/>
        <w:rPr>
          <w:rFonts w:ascii="Century Gothic" w:hAnsi="Century Gothic" w:cs="Arial"/>
          <w:b/>
          <w:bCs/>
          <w:sz w:val="20"/>
          <w:szCs w:val="20"/>
        </w:rPr>
      </w:pPr>
    </w:p>
    <w:p w:rsidR="006B6AC3" w:rsidRPr="00E27AF6" w:rsidRDefault="006B6AC3" w:rsidP="006B6AC3">
      <w:pPr>
        <w:keepNext/>
        <w:spacing w:after="0" w:line="240" w:lineRule="auto"/>
        <w:jc w:val="both"/>
        <w:outlineLvl w:val="3"/>
        <w:rPr>
          <w:rFonts w:ascii="Century Gothic" w:hAnsi="Century Gothic" w:cs="Arial"/>
          <w:b/>
          <w:bCs/>
          <w:sz w:val="20"/>
          <w:szCs w:val="20"/>
        </w:rPr>
      </w:pPr>
    </w:p>
    <w:p w:rsidR="006B6AC3" w:rsidRPr="00E27AF6" w:rsidRDefault="006B6AC3" w:rsidP="006B6AC3">
      <w:pPr>
        <w:keepNext/>
        <w:spacing w:after="0" w:line="240" w:lineRule="auto"/>
        <w:jc w:val="both"/>
        <w:outlineLvl w:val="6"/>
        <w:rPr>
          <w:rFonts w:ascii="Century Gothic" w:hAnsi="Century Gothic" w:cs="Arial"/>
          <w:color w:val="0033CC"/>
          <w:sz w:val="20"/>
          <w:szCs w:val="20"/>
          <w:u w:val="single"/>
        </w:rPr>
      </w:pPr>
      <w:r w:rsidRPr="00E27AF6">
        <w:rPr>
          <w:rFonts w:ascii="Century Gothic" w:hAnsi="Century Gothic" w:cs="Arial"/>
          <w:b/>
          <w:bCs/>
          <w:color w:val="0033CC"/>
          <w:sz w:val="20"/>
          <w:szCs w:val="20"/>
          <w:u w:val="single"/>
        </w:rPr>
        <w:t>B- PERSONALE ATA</w:t>
      </w:r>
    </w:p>
    <w:p w:rsidR="006B6AC3" w:rsidRPr="00E27AF6" w:rsidRDefault="006B6AC3" w:rsidP="006B6AC3">
      <w:pPr>
        <w:spacing w:after="0" w:line="240" w:lineRule="auto"/>
        <w:rPr>
          <w:rFonts w:ascii="Century Gothic" w:hAnsi="Century Gothic" w:cs="Arial"/>
          <w:color w:val="C00000"/>
          <w:sz w:val="20"/>
          <w:szCs w:val="20"/>
        </w:rPr>
      </w:pPr>
    </w:p>
    <w:p w:rsidR="006B6AC3" w:rsidRPr="00E27AF6" w:rsidRDefault="006B6AC3" w:rsidP="006B6AC3">
      <w:pPr>
        <w:spacing w:after="0" w:line="240" w:lineRule="auto"/>
        <w:jc w:val="both"/>
        <w:rPr>
          <w:rFonts w:ascii="Century Gothic" w:hAnsi="Century Gothic" w:cs="Arial"/>
          <w:b/>
          <w:color w:val="0033CC"/>
          <w:sz w:val="20"/>
          <w:szCs w:val="20"/>
        </w:rPr>
      </w:pPr>
      <w:r w:rsidRPr="00E27AF6">
        <w:rPr>
          <w:rFonts w:ascii="Century Gothic" w:hAnsi="Century Gothic" w:cs="Arial"/>
          <w:b/>
          <w:color w:val="0033CC"/>
          <w:sz w:val="20"/>
          <w:szCs w:val="20"/>
        </w:rPr>
        <w:t>Art. 24 - ASSEGNAZIONE DEL PERSONALE – PIANO ANNUALE ATTIVITA’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Entro l’inizio delle lezioni di ogni anno o compatibilmente con la conclusione delle operazioni di nomina del Personale t.d. da parte dell’USR, il Direttore dei servizi generali e amministrativi (di seguito indicato come DSGA), nel rispetto delle finalità e degli obiettivi della scuola contenuti nel POF, organizza e dispone IL Piano annuale delle attività per il Personale A.T.A.  secondo quanto indicato nell’atto di indirizzo del D.S. </w:t>
      </w:r>
    </w:p>
    <w:p w:rsidR="006B6AC3" w:rsidRPr="00E27AF6" w:rsidRDefault="006B6AC3" w:rsidP="006B6AC3">
      <w:pPr>
        <w:spacing w:after="0" w:line="240" w:lineRule="auto"/>
        <w:jc w:val="both"/>
        <w:rPr>
          <w:rFonts w:ascii="Century Gothic" w:hAnsi="Century Gothic" w:cs="Arial"/>
          <w:b/>
          <w:bCs/>
          <w:sz w:val="20"/>
          <w:szCs w:val="20"/>
        </w:rPr>
      </w:pPr>
    </w:p>
    <w:p w:rsidR="006B6AC3" w:rsidRPr="00E27AF6" w:rsidRDefault="006B6AC3" w:rsidP="006B6AC3">
      <w:pPr>
        <w:spacing w:after="0" w:line="240" w:lineRule="auto"/>
        <w:jc w:val="both"/>
        <w:rPr>
          <w:rFonts w:ascii="Century Gothic" w:hAnsi="Century Gothic" w:cs="Arial"/>
          <w:b/>
          <w:color w:val="0033CC"/>
          <w:sz w:val="20"/>
          <w:szCs w:val="20"/>
        </w:rPr>
      </w:pPr>
      <w:r w:rsidRPr="00E27AF6">
        <w:rPr>
          <w:rFonts w:ascii="Century Gothic" w:hAnsi="Century Gothic" w:cs="Arial"/>
          <w:b/>
          <w:color w:val="0033CC"/>
          <w:sz w:val="20"/>
          <w:szCs w:val="20"/>
        </w:rPr>
        <w:t xml:space="preserve">Art. 25 -  ORARIO DI LAVORO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L’orario di lavoro del personale A.T.A. – distintamente per i due profili professionali (e, per i cc.ss., a seconda dell’organizzazione didattica e oraria dei tre ordini di scuola dell’I.C.) – è disposto nel Piano delle Attività in modo coerente all’orario di funzionamento dell’Istituzione scolastica e secondo quanto previsto dal CCNL Comparto Scuola.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Sulla base dell’orario dell’Istituto, l’orario di lavoro del personale A.T.A</w:t>
      </w:r>
      <w:r w:rsidR="0021607C" w:rsidRPr="00E27AF6">
        <w:rPr>
          <w:rFonts w:ascii="Century Gothic" w:hAnsi="Century Gothic" w:cs="Arial"/>
          <w:sz w:val="20"/>
          <w:szCs w:val="20"/>
        </w:rPr>
        <w:t>.</w:t>
      </w:r>
      <w:r w:rsidRPr="00E27AF6">
        <w:rPr>
          <w:rFonts w:ascii="Century Gothic" w:hAnsi="Century Gothic" w:cs="Arial"/>
          <w:sz w:val="20"/>
          <w:szCs w:val="20"/>
        </w:rPr>
        <w:t xml:space="preserve"> deve essere funzionale al servizio e al raggiungimento delle finalità e degli obiettivi definiti nel P.O.F.e alle necessità di realizzazione delle attività ad esso connesse.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lastRenderedPageBreak/>
        <w:t>Nei periodi di interruzione delle attività didattiche, è possibile stabilirefino ad un massimo di 5 giorni di chiusura pre-festiva che vengono individuati dal D.S. in accordo con il D.S.G.A., confermati in Assemblea ATA e acquisiti a delibera dal C.d.I. entro l’inizio dell’a.s.</w:t>
      </w:r>
    </w:p>
    <w:p w:rsidR="006B6AC3" w:rsidRPr="00E27AF6" w:rsidRDefault="006B6AC3" w:rsidP="006B6AC3">
      <w:pPr>
        <w:spacing w:after="0" w:line="240" w:lineRule="auto"/>
        <w:jc w:val="both"/>
        <w:rPr>
          <w:rFonts w:ascii="Century Gothic" w:hAnsi="Century Gothic" w:cs="Arial"/>
          <w:b/>
          <w:bCs/>
          <w:sz w:val="20"/>
          <w:szCs w:val="20"/>
        </w:rPr>
      </w:pPr>
      <w:r w:rsidRPr="00E27AF6">
        <w:rPr>
          <w:rFonts w:ascii="Century Gothic" w:hAnsi="Century Gothic" w:cs="Arial"/>
          <w:sz w:val="20"/>
          <w:szCs w:val="20"/>
        </w:rPr>
        <w:t>Viene data comunicazione all’utenza attraverso i canali istituzionali; il recupero delle ore non lavorate potrà avvenire tramite fruizione di ferie o recupero ore eccedenti.</w:t>
      </w:r>
    </w:p>
    <w:p w:rsidR="006B6AC3" w:rsidRPr="00E27AF6" w:rsidRDefault="006B6AC3" w:rsidP="006B6AC3">
      <w:pPr>
        <w:spacing w:after="0" w:line="240" w:lineRule="auto"/>
        <w:jc w:val="both"/>
        <w:rPr>
          <w:rFonts w:ascii="Century Gothic" w:hAnsi="Century Gothic" w:cs="Arial"/>
          <w:color w:val="C00000"/>
          <w:sz w:val="20"/>
          <w:szCs w:val="20"/>
        </w:rPr>
      </w:pP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a) Collaboratori scolastici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 Collaboratori scolastici in servizio per il corrente a.s. sono così distribuiti: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1745"/>
        <w:gridCol w:w="1239"/>
        <w:gridCol w:w="1248"/>
        <w:gridCol w:w="1588"/>
        <w:gridCol w:w="1128"/>
        <w:gridCol w:w="1051"/>
      </w:tblGrid>
      <w:tr w:rsidR="001C4F39" w:rsidRPr="00E27AF6" w:rsidTr="001C4F39">
        <w:trPr>
          <w:jc w:val="center"/>
        </w:trPr>
        <w:tc>
          <w:tcPr>
            <w:tcW w:w="1855"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Collaboratori scolastici</w:t>
            </w:r>
          </w:p>
        </w:tc>
        <w:tc>
          <w:tcPr>
            <w:tcW w:w="1745" w:type="dxa"/>
          </w:tcPr>
          <w:p w:rsidR="001C4F39" w:rsidRPr="00E27AF6" w:rsidRDefault="001C4F39" w:rsidP="006B6AC3">
            <w:pPr>
              <w:spacing w:after="0" w:line="240" w:lineRule="auto"/>
              <w:jc w:val="both"/>
              <w:rPr>
                <w:rFonts w:ascii="Century Gothic" w:hAnsi="Century Gothic" w:cs="Arial"/>
                <w:sz w:val="20"/>
                <w:szCs w:val="20"/>
              </w:rPr>
            </w:pPr>
          </w:p>
        </w:tc>
        <w:tc>
          <w:tcPr>
            <w:tcW w:w="1239" w:type="dxa"/>
          </w:tcPr>
          <w:p w:rsidR="001C4F39" w:rsidRPr="00E27AF6" w:rsidRDefault="001C4F39" w:rsidP="006B6AC3">
            <w:pPr>
              <w:spacing w:after="0" w:line="240" w:lineRule="auto"/>
              <w:rPr>
                <w:rFonts w:ascii="Century Gothic" w:hAnsi="Century Gothic" w:cs="Arial"/>
                <w:sz w:val="20"/>
                <w:szCs w:val="20"/>
              </w:rPr>
            </w:pPr>
            <w:r w:rsidRPr="00E27AF6">
              <w:rPr>
                <w:rFonts w:ascii="Century Gothic" w:hAnsi="Century Gothic" w:cs="Arial"/>
                <w:sz w:val="20"/>
                <w:szCs w:val="20"/>
              </w:rPr>
              <w:t>t.i.</w:t>
            </w:r>
          </w:p>
        </w:tc>
        <w:tc>
          <w:tcPr>
            <w:tcW w:w="1248" w:type="dxa"/>
          </w:tcPr>
          <w:p w:rsidR="001C4F39" w:rsidRPr="00E27AF6" w:rsidRDefault="001C4F39" w:rsidP="006B6AC3">
            <w:pPr>
              <w:spacing w:after="0" w:line="240" w:lineRule="auto"/>
              <w:rPr>
                <w:rFonts w:ascii="Century Gothic" w:hAnsi="Century Gothic" w:cs="Arial"/>
                <w:sz w:val="20"/>
                <w:szCs w:val="20"/>
              </w:rPr>
            </w:pPr>
            <w:r w:rsidRPr="00E27AF6">
              <w:rPr>
                <w:rFonts w:ascii="Century Gothic" w:hAnsi="Century Gothic" w:cs="Arial"/>
                <w:sz w:val="20"/>
                <w:szCs w:val="20"/>
              </w:rPr>
              <w:t>t.d.</w:t>
            </w:r>
          </w:p>
        </w:tc>
        <w:tc>
          <w:tcPr>
            <w:tcW w:w="1588" w:type="dxa"/>
          </w:tcPr>
          <w:p w:rsidR="001C4F39" w:rsidRPr="00E27AF6" w:rsidRDefault="001C4F39" w:rsidP="006B6AC3">
            <w:pPr>
              <w:spacing w:after="0" w:line="240" w:lineRule="auto"/>
              <w:rPr>
                <w:rFonts w:ascii="Century Gothic" w:hAnsi="Century Gothic" w:cs="Arial"/>
                <w:sz w:val="20"/>
                <w:szCs w:val="20"/>
              </w:rPr>
            </w:pPr>
            <w:r w:rsidRPr="00E27AF6">
              <w:rPr>
                <w:rFonts w:ascii="Century Gothic" w:hAnsi="Century Gothic" w:cs="Arial"/>
                <w:sz w:val="20"/>
                <w:szCs w:val="20"/>
              </w:rPr>
              <w:t>di cui titolari di art.7 ex CCNL 2005</w:t>
            </w:r>
          </w:p>
        </w:tc>
        <w:tc>
          <w:tcPr>
            <w:tcW w:w="1128" w:type="dxa"/>
          </w:tcPr>
          <w:p w:rsidR="001C4F39" w:rsidRPr="00E27AF6" w:rsidRDefault="001C4F39" w:rsidP="006B6AC3">
            <w:pPr>
              <w:spacing w:after="0" w:line="240" w:lineRule="auto"/>
              <w:rPr>
                <w:rFonts w:ascii="Century Gothic" w:hAnsi="Century Gothic" w:cs="Arial"/>
                <w:sz w:val="20"/>
                <w:szCs w:val="20"/>
              </w:rPr>
            </w:pPr>
            <w:r w:rsidRPr="00E27AF6">
              <w:rPr>
                <w:rFonts w:ascii="Century Gothic" w:hAnsi="Century Gothic" w:cs="Arial"/>
                <w:sz w:val="20"/>
                <w:szCs w:val="20"/>
              </w:rPr>
              <w:t>con mansioni ridotte</w:t>
            </w:r>
          </w:p>
        </w:tc>
        <w:tc>
          <w:tcPr>
            <w:tcW w:w="1051" w:type="dxa"/>
          </w:tcPr>
          <w:p w:rsidR="001C4F39" w:rsidRPr="00E27AF6" w:rsidRDefault="001C4F39" w:rsidP="006B6AC3">
            <w:pPr>
              <w:spacing w:after="0" w:line="240" w:lineRule="auto"/>
              <w:rPr>
                <w:rFonts w:ascii="Century Gothic" w:hAnsi="Century Gothic" w:cs="Arial"/>
                <w:sz w:val="20"/>
                <w:szCs w:val="20"/>
              </w:rPr>
            </w:pPr>
            <w:r w:rsidRPr="00E27AF6">
              <w:rPr>
                <w:rFonts w:ascii="Century Gothic" w:hAnsi="Century Gothic" w:cs="Arial"/>
                <w:sz w:val="20"/>
                <w:szCs w:val="20"/>
              </w:rPr>
              <w:t>usufr. L.104</w:t>
            </w:r>
          </w:p>
        </w:tc>
      </w:tr>
      <w:tr w:rsidR="001C4F39" w:rsidRPr="00E27AF6" w:rsidTr="001C4F39">
        <w:trPr>
          <w:jc w:val="center"/>
        </w:trPr>
        <w:tc>
          <w:tcPr>
            <w:tcW w:w="1855" w:type="dxa"/>
            <w:vMerge w:val="restart"/>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primaria</w:t>
            </w:r>
          </w:p>
        </w:tc>
        <w:tc>
          <w:tcPr>
            <w:tcW w:w="1745"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8 full-time</w:t>
            </w:r>
          </w:p>
        </w:tc>
        <w:tc>
          <w:tcPr>
            <w:tcW w:w="1239"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6</w:t>
            </w:r>
          </w:p>
        </w:tc>
        <w:tc>
          <w:tcPr>
            <w:tcW w:w="124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2</w:t>
            </w:r>
          </w:p>
        </w:tc>
        <w:tc>
          <w:tcPr>
            <w:tcW w:w="1588" w:type="dxa"/>
          </w:tcPr>
          <w:p w:rsidR="001C4F39" w:rsidRPr="00E27AF6" w:rsidRDefault="009716BD"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128" w:type="dxa"/>
          </w:tcPr>
          <w:p w:rsidR="001C4F39" w:rsidRPr="00E27AF6" w:rsidRDefault="001C4F39" w:rsidP="006B6AC3">
            <w:pPr>
              <w:spacing w:after="0" w:line="240" w:lineRule="auto"/>
              <w:jc w:val="both"/>
              <w:rPr>
                <w:rFonts w:ascii="Century Gothic" w:hAnsi="Century Gothic" w:cs="Arial"/>
                <w:sz w:val="20"/>
                <w:szCs w:val="20"/>
              </w:rPr>
            </w:pPr>
          </w:p>
        </w:tc>
        <w:tc>
          <w:tcPr>
            <w:tcW w:w="1051" w:type="dxa"/>
          </w:tcPr>
          <w:p w:rsidR="001C4F39" w:rsidRPr="00E27AF6" w:rsidRDefault="00F810D5"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r>
      <w:tr w:rsidR="001C4F39" w:rsidRPr="00E27AF6" w:rsidTr="001C4F39">
        <w:trPr>
          <w:jc w:val="center"/>
        </w:trPr>
        <w:tc>
          <w:tcPr>
            <w:tcW w:w="1855" w:type="dxa"/>
            <w:vMerge/>
          </w:tcPr>
          <w:p w:rsidR="001C4F39" w:rsidRPr="00E27AF6" w:rsidRDefault="001C4F39" w:rsidP="006B6AC3">
            <w:pPr>
              <w:spacing w:after="0" w:line="240" w:lineRule="auto"/>
              <w:jc w:val="both"/>
              <w:rPr>
                <w:rFonts w:ascii="Century Gothic" w:hAnsi="Century Gothic" w:cs="Arial"/>
                <w:sz w:val="20"/>
                <w:szCs w:val="20"/>
              </w:rPr>
            </w:pPr>
          </w:p>
        </w:tc>
        <w:tc>
          <w:tcPr>
            <w:tcW w:w="1745"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2 part-time</w:t>
            </w:r>
          </w:p>
        </w:tc>
        <w:tc>
          <w:tcPr>
            <w:tcW w:w="1239"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2</w:t>
            </w:r>
          </w:p>
        </w:tc>
        <w:tc>
          <w:tcPr>
            <w:tcW w:w="1248" w:type="dxa"/>
          </w:tcPr>
          <w:p w:rsidR="001C4F39" w:rsidRPr="00E27AF6" w:rsidRDefault="001C4F39" w:rsidP="006B6AC3">
            <w:pPr>
              <w:spacing w:after="0" w:line="240" w:lineRule="auto"/>
              <w:jc w:val="both"/>
              <w:rPr>
                <w:rFonts w:ascii="Century Gothic" w:hAnsi="Century Gothic" w:cs="Arial"/>
                <w:sz w:val="20"/>
                <w:szCs w:val="20"/>
              </w:rPr>
            </w:pPr>
          </w:p>
        </w:tc>
        <w:tc>
          <w:tcPr>
            <w:tcW w:w="158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2</w:t>
            </w:r>
          </w:p>
        </w:tc>
        <w:tc>
          <w:tcPr>
            <w:tcW w:w="112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051" w:type="dxa"/>
          </w:tcPr>
          <w:p w:rsidR="001C4F39" w:rsidRPr="00E27AF6" w:rsidRDefault="001C4F39" w:rsidP="006B6AC3">
            <w:pPr>
              <w:spacing w:after="0" w:line="240" w:lineRule="auto"/>
              <w:jc w:val="both"/>
              <w:rPr>
                <w:rFonts w:ascii="Century Gothic" w:hAnsi="Century Gothic" w:cs="Arial"/>
                <w:sz w:val="20"/>
                <w:szCs w:val="20"/>
              </w:rPr>
            </w:pPr>
          </w:p>
        </w:tc>
      </w:tr>
      <w:tr w:rsidR="001C4F39" w:rsidRPr="00E27AF6" w:rsidTr="001C4F39">
        <w:trPr>
          <w:cantSplit/>
          <w:jc w:val="center"/>
        </w:trPr>
        <w:tc>
          <w:tcPr>
            <w:tcW w:w="1855" w:type="dxa"/>
            <w:vMerge w:val="restart"/>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infanzia</w:t>
            </w:r>
          </w:p>
        </w:tc>
        <w:tc>
          <w:tcPr>
            <w:tcW w:w="1745" w:type="dxa"/>
          </w:tcPr>
          <w:p w:rsidR="001C4F39" w:rsidRPr="00E27AF6" w:rsidRDefault="001C4F39" w:rsidP="004543F2">
            <w:pPr>
              <w:spacing w:after="0" w:line="240" w:lineRule="auto"/>
              <w:jc w:val="both"/>
              <w:rPr>
                <w:rFonts w:ascii="Century Gothic" w:hAnsi="Century Gothic" w:cs="Arial"/>
                <w:sz w:val="20"/>
                <w:szCs w:val="20"/>
              </w:rPr>
            </w:pPr>
            <w:r w:rsidRPr="00E27AF6">
              <w:rPr>
                <w:rFonts w:ascii="Century Gothic" w:hAnsi="Century Gothic" w:cs="Arial"/>
                <w:sz w:val="20"/>
                <w:szCs w:val="20"/>
              </w:rPr>
              <w:t>7 full-time</w:t>
            </w:r>
          </w:p>
        </w:tc>
        <w:tc>
          <w:tcPr>
            <w:tcW w:w="1239"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6</w:t>
            </w:r>
          </w:p>
        </w:tc>
        <w:tc>
          <w:tcPr>
            <w:tcW w:w="124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58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5</w:t>
            </w:r>
          </w:p>
        </w:tc>
        <w:tc>
          <w:tcPr>
            <w:tcW w:w="112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051" w:type="dxa"/>
          </w:tcPr>
          <w:p w:rsidR="001C4F39" w:rsidRPr="00E27AF6" w:rsidRDefault="001C4F39" w:rsidP="006B6AC3">
            <w:pPr>
              <w:spacing w:after="0" w:line="240" w:lineRule="auto"/>
              <w:jc w:val="both"/>
              <w:rPr>
                <w:rFonts w:ascii="Century Gothic" w:hAnsi="Century Gothic" w:cs="Arial"/>
                <w:sz w:val="20"/>
                <w:szCs w:val="20"/>
              </w:rPr>
            </w:pPr>
          </w:p>
        </w:tc>
      </w:tr>
      <w:tr w:rsidR="001C4F39" w:rsidRPr="00E27AF6" w:rsidTr="001C4F39">
        <w:trPr>
          <w:cantSplit/>
          <w:jc w:val="center"/>
        </w:trPr>
        <w:tc>
          <w:tcPr>
            <w:tcW w:w="1855" w:type="dxa"/>
            <w:vMerge/>
          </w:tcPr>
          <w:p w:rsidR="001C4F39" w:rsidRPr="00E27AF6" w:rsidRDefault="001C4F39" w:rsidP="006B6AC3">
            <w:pPr>
              <w:spacing w:after="0" w:line="240" w:lineRule="auto"/>
              <w:jc w:val="both"/>
              <w:rPr>
                <w:rFonts w:ascii="Century Gothic" w:hAnsi="Century Gothic" w:cs="Arial"/>
                <w:sz w:val="20"/>
                <w:szCs w:val="20"/>
              </w:rPr>
            </w:pPr>
          </w:p>
        </w:tc>
        <w:tc>
          <w:tcPr>
            <w:tcW w:w="1745" w:type="dxa"/>
          </w:tcPr>
          <w:p w:rsidR="001C4F39" w:rsidRPr="00E27AF6" w:rsidRDefault="001C4F39" w:rsidP="004543F2">
            <w:pPr>
              <w:spacing w:after="0" w:line="240" w:lineRule="auto"/>
              <w:jc w:val="both"/>
              <w:rPr>
                <w:rFonts w:ascii="Century Gothic" w:hAnsi="Century Gothic" w:cs="Arial"/>
                <w:sz w:val="20"/>
                <w:szCs w:val="20"/>
              </w:rPr>
            </w:pPr>
            <w:r w:rsidRPr="00E27AF6">
              <w:rPr>
                <w:rFonts w:ascii="Century Gothic" w:hAnsi="Century Gothic" w:cs="Arial"/>
                <w:sz w:val="20"/>
                <w:szCs w:val="20"/>
              </w:rPr>
              <w:t>1 part-time</w:t>
            </w:r>
          </w:p>
        </w:tc>
        <w:tc>
          <w:tcPr>
            <w:tcW w:w="1239" w:type="dxa"/>
          </w:tcPr>
          <w:p w:rsidR="001C4F39" w:rsidRPr="00E27AF6" w:rsidRDefault="001C4F39" w:rsidP="006B6AC3">
            <w:pPr>
              <w:spacing w:after="0" w:line="240" w:lineRule="auto"/>
              <w:jc w:val="both"/>
              <w:rPr>
                <w:rFonts w:ascii="Century Gothic" w:hAnsi="Century Gothic" w:cs="Arial"/>
                <w:sz w:val="20"/>
                <w:szCs w:val="20"/>
              </w:rPr>
            </w:pPr>
          </w:p>
        </w:tc>
        <w:tc>
          <w:tcPr>
            <w:tcW w:w="124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588" w:type="dxa"/>
          </w:tcPr>
          <w:p w:rsidR="001C4F39" w:rsidRPr="00E27AF6" w:rsidRDefault="001C4F39" w:rsidP="006B6AC3">
            <w:pPr>
              <w:spacing w:after="0" w:line="240" w:lineRule="auto"/>
              <w:jc w:val="both"/>
              <w:rPr>
                <w:rFonts w:ascii="Century Gothic" w:hAnsi="Century Gothic" w:cs="Arial"/>
                <w:sz w:val="20"/>
                <w:szCs w:val="20"/>
              </w:rPr>
            </w:pPr>
          </w:p>
        </w:tc>
        <w:tc>
          <w:tcPr>
            <w:tcW w:w="1128" w:type="dxa"/>
          </w:tcPr>
          <w:p w:rsidR="001C4F39" w:rsidRPr="00E27AF6" w:rsidRDefault="001C4F39" w:rsidP="006B6AC3">
            <w:pPr>
              <w:spacing w:after="0" w:line="240" w:lineRule="auto"/>
              <w:jc w:val="both"/>
              <w:rPr>
                <w:rFonts w:ascii="Century Gothic" w:hAnsi="Century Gothic" w:cs="Arial"/>
                <w:sz w:val="20"/>
                <w:szCs w:val="20"/>
              </w:rPr>
            </w:pPr>
          </w:p>
        </w:tc>
        <w:tc>
          <w:tcPr>
            <w:tcW w:w="1051" w:type="dxa"/>
          </w:tcPr>
          <w:p w:rsidR="001C4F39" w:rsidRPr="00E27AF6" w:rsidRDefault="001C4F39" w:rsidP="006B6AC3">
            <w:pPr>
              <w:spacing w:after="0" w:line="240" w:lineRule="auto"/>
              <w:jc w:val="both"/>
              <w:rPr>
                <w:rFonts w:ascii="Century Gothic" w:hAnsi="Century Gothic" w:cs="Arial"/>
                <w:sz w:val="20"/>
                <w:szCs w:val="20"/>
              </w:rPr>
            </w:pPr>
          </w:p>
        </w:tc>
      </w:tr>
      <w:tr w:rsidR="001C4F39" w:rsidRPr="00E27AF6" w:rsidTr="001C4F39">
        <w:trPr>
          <w:cantSplit/>
          <w:jc w:val="center"/>
        </w:trPr>
        <w:tc>
          <w:tcPr>
            <w:tcW w:w="1855" w:type="dxa"/>
            <w:vMerge w:val="restart"/>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media</w:t>
            </w:r>
          </w:p>
        </w:tc>
        <w:tc>
          <w:tcPr>
            <w:tcW w:w="1745"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5 full-time</w:t>
            </w:r>
          </w:p>
        </w:tc>
        <w:tc>
          <w:tcPr>
            <w:tcW w:w="1239"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4</w:t>
            </w:r>
          </w:p>
        </w:tc>
        <w:tc>
          <w:tcPr>
            <w:tcW w:w="124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58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4</w:t>
            </w:r>
          </w:p>
        </w:tc>
        <w:tc>
          <w:tcPr>
            <w:tcW w:w="112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2</w:t>
            </w:r>
          </w:p>
        </w:tc>
        <w:tc>
          <w:tcPr>
            <w:tcW w:w="1051"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r>
      <w:tr w:rsidR="001C4F39" w:rsidRPr="00E27AF6" w:rsidTr="001C4F39">
        <w:trPr>
          <w:cantSplit/>
          <w:jc w:val="center"/>
        </w:trPr>
        <w:tc>
          <w:tcPr>
            <w:tcW w:w="1855" w:type="dxa"/>
            <w:vMerge/>
          </w:tcPr>
          <w:p w:rsidR="001C4F39" w:rsidRPr="00E27AF6" w:rsidRDefault="001C4F39" w:rsidP="006B6AC3">
            <w:pPr>
              <w:spacing w:after="0" w:line="240" w:lineRule="auto"/>
              <w:jc w:val="both"/>
              <w:rPr>
                <w:rFonts w:ascii="Century Gothic" w:hAnsi="Century Gothic" w:cs="Arial"/>
                <w:sz w:val="20"/>
                <w:szCs w:val="20"/>
              </w:rPr>
            </w:pPr>
          </w:p>
        </w:tc>
        <w:tc>
          <w:tcPr>
            <w:tcW w:w="1745"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 part-time</w:t>
            </w:r>
          </w:p>
        </w:tc>
        <w:tc>
          <w:tcPr>
            <w:tcW w:w="1239" w:type="dxa"/>
          </w:tcPr>
          <w:p w:rsidR="001C4F39" w:rsidRPr="00E27AF6" w:rsidRDefault="001C4F39" w:rsidP="006B6AC3">
            <w:pPr>
              <w:spacing w:after="0" w:line="240" w:lineRule="auto"/>
              <w:jc w:val="both"/>
              <w:rPr>
                <w:rFonts w:ascii="Century Gothic" w:hAnsi="Century Gothic" w:cs="Arial"/>
                <w:sz w:val="20"/>
                <w:szCs w:val="20"/>
              </w:rPr>
            </w:pPr>
          </w:p>
        </w:tc>
        <w:tc>
          <w:tcPr>
            <w:tcW w:w="1248" w:type="dxa"/>
          </w:tcPr>
          <w:p w:rsidR="001C4F39" w:rsidRPr="00E27AF6" w:rsidRDefault="001C4F39"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1588" w:type="dxa"/>
          </w:tcPr>
          <w:p w:rsidR="001C4F39" w:rsidRPr="00E27AF6" w:rsidRDefault="001C4F39" w:rsidP="006B6AC3">
            <w:pPr>
              <w:spacing w:after="0" w:line="240" w:lineRule="auto"/>
              <w:jc w:val="both"/>
              <w:rPr>
                <w:rFonts w:ascii="Century Gothic" w:hAnsi="Century Gothic" w:cs="Arial"/>
                <w:sz w:val="20"/>
                <w:szCs w:val="20"/>
              </w:rPr>
            </w:pPr>
          </w:p>
        </w:tc>
        <w:tc>
          <w:tcPr>
            <w:tcW w:w="1128" w:type="dxa"/>
          </w:tcPr>
          <w:p w:rsidR="001C4F39" w:rsidRPr="00E27AF6" w:rsidRDefault="001C4F39" w:rsidP="006B6AC3">
            <w:pPr>
              <w:spacing w:after="0" w:line="240" w:lineRule="auto"/>
              <w:jc w:val="both"/>
              <w:rPr>
                <w:rFonts w:ascii="Century Gothic" w:hAnsi="Century Gothic" w:cs="Arial"/>
                <w:sz w:val="20"/>
                <w:szCs w:val="20"/>
              </w:rPr>
            </w:pPr>
          </w:p>
        </w:tc>
        <w:tc>
          <w:tcPr>
            <w:tcW w:w="1051" w:type="dxa"/>
          </w:tcPr>
          <w:p w:rsidR="001C4F39" w:rsidRPr="00E27AF6" w:rsidRDefault="001C4F39" w:rsidP="006B6AC3">
            <w:pPr>
              <w:spacing w:after="0" w:line="240" w:lineRule="auto"/>
              <w:jc w:val="both"/>
              <w:rPr>
                <w:rFonts w:ascii="Century Gothic" w:hAnsi="Century Gothic" w:cs="Arial"/>
                <w:sz w:val="20"/>
                <w:szCs w:val="20"/>
              </w:rPr>
            </w:pPr>
          </w:p>
        </w:tc>
      </w:tr>
    </w:tbl>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P.A. dell’a.s. disposto dal DSGA viene disposta l’assegnazione dei cc.ss. ai dodici plessi in cui si articola l’Istituto, tenendo conto dell’organico complessivo a disposizione e delle necessità dei diversi plessi.</w:t>
      </w:r>
    </w:p>
    <w:p w:rsidR="006B6AC3" w:rsidRPr="00E27AF6" w:rsidRDefault="006B6AC3" w:rsidP="006B6AC3">
      <w:pPr>
        <w:tabs>
          <w:tab w:val="num" w:pos="360"/>
        </w:tabs>
        <w:spacing w:after="0" w:line="240" w:lineRule="auto"/>
        <w:ind w:left="360" w:hanging="360"/>
        <w:jc w:val="both"/>
        <w:rPr>
          <w:rFonts w:ascii="Century Gothic" w:hAnsi="Century Gothic" w:cs="Arial"/>
          <w:b/>
          <w:bCs/>
          <w:sz w:val="20"/>
          <w:szCs w:val="20"/>
        </w:rPr>
      </w:pPr>
      <w:r w:rsidRPr="00E27AF6">
        <w:rPr>
          <w:rFonts w:ascii="Century Gothic" w:hAnsi="Century Gothic" w:cs="Arial"/>
          <w:sz w:val="20"/>
          <w:szCs w:val="20"/>
        </w:rPr>
        <w:t>Tale assegnazione avviene sulla base dei seguenti criteri</w:t>
      </w:r>
      <w:r w:rsidRPr="00E27AF6">
        <w:rPr>
          <w:rFonts w:ascii="Century Gothic" w:hAnsi="Century Gothic" w:cs="Arial"/>
          <w:b/>
          <w:bCs/>
          <w:sz w:val="20"/>
          <w:szCs w:val="20"/>
        </w:rPr>
        <w:t>:</w:t>
      </w:r>
    </w:p>
    <w:p w:rsidR="006B6AC3" w:rsidRPr="00E27AF6" w:rsidRDefault="006B6AC3" w:rsidP="00052D26">
      <w:pPr>
        <w:pStyle w:val="Paragrafoelenco"/>
        <w:numPr>
          <w:ilvl w:val="0"/>
          <w:numId w:val="20"/>
        </w:numPr>
        <w:jc w:val="both"/>
        <w:rPr>
          <w:rFonts w:ascii="Century Gothic" w:hAnsi="Century Gothic" w:cs="Arial"/>
          <w:b/>
          <w:bCs/>
          <w:sz w:val="20"/>
          <w:szCs w:val="20"/>
        </w:rPr>
      </w:pPr>
      <w:r w:rsidRPr="00E27AF6">
        <w:rPr>
          <w:rFonts w:ascii="Century Gothic" w:hAnsi="Century Gothic" w:cs="Arial"/>
          <w:sz w:val="20"/>
          <w:szCs w:val="20"/>
        </w:rPr>
        <w:t>funzionalità organizzativa dei plessi;</w:t>
      </w:r>
    </w:p>
    <w:p w:rsidR="006B6AC3" w:rsidRPr="00E27AF6" w:rsidRDefault="006B6AC3" w:rsidP="00052D26">
      <w:pPr>
        <w:pStyle w:val="Paragrafoelenco"/>
        <w:numPr>
          <w:ilvl w:val="0"/>
          <w:numId w:val="20"/>
        </w:numPr>
        <w:jc w:val="both"/>
        <w:rPr>
          <w:rFonts w:ascii="Century Gothic" w:hAnsi="Century Gothic" w:cs="Arial"/>
          <w:b/>
          <w:bCs/>
          <w:sz w:val="20"/>
          <w:szCs w:val="20"/>
        </w:rPr>
      </w:pPr>
      <w:r w:rsidRPr="00E27AF6">
        <w:rPr>
          <w:rFonts w:ascii="Century Gothic" w:hAnsi="Century Gothic" w:cs="Arial"/>
          <w:sz w:val="20"/>
          <w:szCs w:val="20"/>
        </w:rPr>
        <w:t>piena realizzazione delle attività previste dal POF e valorizzazione delle risorse e delle competenze  professionali;</w:t>
      </w:r>
    </w:p>
    <w:p w:rsidR="006B6AC3" w:rsidRPr="00E27AF6" w:rsidRDefault="006B6AC3" w:rsidP="00052D26">
      <w:pPr>
        <w:pStyle w:val="Paragrafoelenco"/>
        <w:numPr>
          <w:ilvl w:val="0"/>
          <w:numId w:val="20"/>
        </w:numPr>
        <w:jc w:val="both"/>
        <w:rPr>
          <w:rFonts w:ascii="Century Gothic" w:hAnsi="Century Gothic" w:cs="Arial"/>
          <w:b/>
          <w:bCs/>
          <w:sz w:val="20"/>
          <w:szCs w:val="20"/>
        </w:rPr>
      </w:pPr>
      <w:r w:rsidRPr="00E27AF6">
        <w:rPr>
          <w:rFonts w:ascii="Century Gothic" w:hAnsi="Century Gothic" w:cs="Arial"/>
          <w:sz w:val="20"/>
          <w:szCs w:val="20"/>
        </w:rPr>
        <w:t>disponibilità a svolgere compiti relativi agli incarichi specifici e alla flessibilità dell’orario di servizio che si rende necessaria per la copertura del plesso, come da bozza del Piano delle attività predisposto dal DSGA;</w:t>
      </w:r>
    </w:p>
    <w:p w:rsidR="006B6AC3" w:rsidRPr="00E27AF6" w:rsidRDefault="006B6AC3" w:rsidP="00052D26">
      <w:pPr>
        <w:pStyle w:val="Paragrafoelenco"/>
        <w:numPr>
          <w:ilvl w:val="0"/>
          <w:numId w:val="20"/>
        </w:numPr>
        <w:jc w:val="both"/>
        <w:rPr>
          <w:rFonts w:ascii="Century Gothic" w:hAnsi="Century Gothic" w:cs="Arial"/>
          <w:b/>
          <w:bCs/>
          <w:sz w:val="20"/>
          <w:szCs w:val="20"/>
        </w:rPr>
      </w:pPr>
      <w:r w:rsidRPr="00E27AF6">
        <w:rPr>
          <w:rFonts w:ascii="Century Gothic" w:hAnsi="Century Gothic" w:cs="Arial"/>
          <w:sz w:val="20"/>
          <w:szCs w:val="20"/>
        </w:rPr>
        <w:t xml:space="preserve">considerazione di eventuali richieste scritte presentate dal personale entro il 30 giugno se compatibili con le necessità di funzionalità organizzativa generale e dei plessi. </w:t>
      </w:r>
    </w:p>
    <w:p w:rsidR="006B6AC3" w:rsidRPr="00E27AF6" w:rsidRDefault="006B6AC3" w:rsidP="006B6AC3">
      <w:pPr>
        <w:pStyle w:val="Paragrafoelenco"/>
        <w:ind w:left="0"/>
        <w:jc w:val="both"/>
        <w:rPr>
          <w:rFonts w:ascii="Century Gothic" w:hAnsi="Century Gothic" w:cs="Arial"/>
          <w:b/>
          <w:bCs/>
          <w:sz w:val="20"/>
          <w:szCs w:val="20"/>
        </w:rPr>
      </w:pPr>
      <w:r w:rsidRPr="00E27AF6">
        <w:rPr>
          <w:rFonts w:ascii="Century Gothic" w:hAnsi="Century Gothic" w:cs="Arial"/>
          <w:sz w:val="20"/>
          <w:szCs w:val="20"/>
        </w:rPr>
        <w:t>Nell’assegnazione ai plessi il Dirigente Scolastico può derogare dai predetti criteri per motivi riferiti a forme accertate di incompatibilità ambientale o altro.</w:t>
      </w:r>
    </w:p>
    <w:p w:rsidR="002659FF" w:rsidRPr="00E27AF6" w:rsidRDefault="006B6AC3" w:rsidP="006B6AC3">
      <w:pPr>
        <w:pStyle w:val="Paragrafoelenco"/>
        <w:ind w:left="0"/>
        <w:jc w:val="both"/>
        <w:rPr>
          <w:rFonts w:ascii="Century Gothic" w:hAnsi="Century Gothic" w:cs="Arial"/>
          <w:sz w:val="20"/>
          <w:szCs w:val="20"/>
        </w:rPr>
      </w:pPr>
      <w:r w:rsidRPr="00E27AF6">
        <w:rPr>
          <w:rFonts w:ascii="Century Gothic" w:hAnsi="Century Gothic" w:cs="Arial"/>
          <w:sz w:val="20"/>
          <w:szCs w:val="20"/>
        </w:rPr>
        <w:t>In deroga al comma 2, il personale beneficiario dell’art. 3</w:t>
      </w:r>
      <w:r w:rsidR="002659FF" w:rsidRPr="00E27AF6">
        <w:rPr>
          <w:rFonts w:ascii="Century Gothic" w:hAnsi="Century Gothic" w:cs="Arial"/>
          <w:sz w:val="20"/>
          <w:szCs w:val="20"/>
        </w:rPr>
        <w:t>.3</w:t>
      </w:r>
      <w:r w:rsidRPr="00E27AF6">
        <w:rPr>
          <w:rFonts w:ascii="Century Gothic" w:hAnsi="Century Gothic" w:cs="Arial"/>
          <w:sz w:val="20"/>
          <w:szCs w:val="20"/>
        </w:rPr>
        <w:t xml:space="preserve"> della L.104/92 ha diritto a scegliere, fra le diverse sedi disponibili, quella più vicina al proprio domicilio. Tale diritto deve essere opportunamente documentato. </w:t>
      </w:r>
    </w:p>
    <w:p w:rsidR="006B6AC3" w:rsidRPr="00E27AF6" w:rsidRDefault="006B6AC3" w:rsidP="006B6AC3">
      <w:pPr>
        <w:pStyle w:val="Paragrafoelenco"/>
        <w:ind w:left="0"/>
        <w:jc w:val="both"/>
        <w:rPr>
          <w:rFonts w:ascii="Century Gothic" w:hAnsi="Century Gothic" w:cs="Arial"/>
          <w:sz w:val="20"/>
          <w:szCs w:val="20"/>
        </w:rPr>
      </w:pPr>
      <w:r w:rsidRPr="00E27AF6">
        <w:rPr>
          <w:rFonts w:ascii="Century Gothic" w:hAnsi="Century Gothic" w:cs="Arial"/>
          <w:sz w:val="20"/>
          <w:szCs w:val="20"/>
        </w:rPr>
        <w:t>Quanto</w:t>
      </w:r>
      <w:r w:rsidR="002659FF" w:rsidRPr="00E27AF6">
        <w:rPr>
          <w:rFonts w:ascii="Century Gothic" w:hAnsi="Century Gothic" w:cs="Arial"/>
          <w:sz w:val="20"/>
          <w:szCs w:val="20"/>
        </w:rPr>
        <w:t xml:space="preserve"> previsto dal precedente comma </w:t>
      </w:r>
      <w:r w:rsidRPr="00E27AF6">
        <w:rPr>
          <w:rFonts w:ascii="Century Gothic" w:hAnsi="Century Gothic" w:cs="Arial"/>
          <w:sz w:val="20"/>
          <w:szCs w:val="20"/>
        </w:rPr>
        <w:t>può eventualmente essere applicato anche a singoli dipendenti che oggettivamente si trovino in gravi situazioni personali, familiari e/o di salute dimostrabili e documentabili.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predisporre gli orari individuali (Piano annuale Attività A.T.A.) l’Amministrazione tiene conto dei seguenti criteri:</w:t>
      </w:r>
    </w:p>
    <w:p w:rsidR="006B6AC3" w:rsidRPr="00E27AF6" w:rsidRDefault="006B6AC3" w:rsidP="00052D26">
      <w:pPr>
        <w:numPr>
          <w:ilvl w:val="0"/>
          <w:numId w:val="21"/>
        </w:num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limitare per quanto possibile con l’organico disponibile orari spezzati per il singolo C.S. </w:t>
      </w:r>
    </w:p>
    <w:p w:rsidR="006B6AC3" w:rsidRPr="00E27AF6" w:rsidRDefault="006B6AC3" w:rsidP="00052D26">
      <w:pPr>
        <w:numPr>
          <w:ilvl w:val="0"/>
          <w:numId w:val="21"/>
        </w:numPr>
        <w:spacing w:after="0" w:line="240" w:lineRule="auto"/>
        <w:jc w:val="both"/>
        <w:rPr>
          <w:rFonts w:ascii="Century Gothic" w:hAnsi="Century Gothic" w:cs="Arial"/>
          <w:sz w:val="20"/>
          <w:szCs w:val="20"/>
        </w:rPr>
      </w:pPr>
      <w:r w:rsidRPr="00E27AF6">
        <w:rPr>
          <w:rFonts w:ascii="Century Gothic" w:hAnsi="Century Gothic" w:cs="Arial"/>
          <w:sz w:val="20"/>
          <w:szCs w:val="20"/>
        </w:rPr>
        <w:t>prevedere orari individuali settimanali che abbiano un massimo di 2 giorni a 9 ore;</w:t>
      </w:r>
    </w:p>
    <w:p w:rsidR="006B6AC3" w:rsidRPr="00E27AF6" w:rsidRDefault="006B6AC3" w:rsidP="00052D26">
      <w:pPr>
        <w:numPr>
          <w:ilvl w:val="0"/>
          <w:numId w:val="21"/>
        </w:num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assegnare i cc.ss. t.d. </w:t>
      </w:r>
      <w:r w:rsidR="003745F3" w:rsidRPr="00E27AF6">
        <w:rPr>
          <w:rFonts w:ascii="Century Gothic" w:hAnsi="Century Gothic" w:cs="Arial"/>
          <w:sz w:val="20"/>
          <w:szCs w:val="20"/>
        </w:rPr>
        <w:t>(</w:t>
      </w:r>
      <w:r w:rsidRPr="00E27AF6">
        <w:rPr>
          <w:rFonts w:ascii="Century Gothic" w:hAnsi="Century Gothic" w:cs="Arial"/>
          <w:sz w:val="20"/>
          <w:szCs w:val="20"/>
        </w:rPr>
        <w:t>a completamento dei part-time t.i.</w:t>
      </w:r>
      <w:r w:rsidR="003745F3" w:rsidRPr="00E27AF6">
        <w:rPr>
          <w:rFonts w:ascii="Century Gothic" w:hAnsi="Century Gothic" w:cs="Arial"/>
          <w:sz w:val="20"/>
          <w:szCs w:val="20"/>
        </w:rPr>
        <w:t>)</w:t>
      </w:r>
      <w:r w:rsidRPr="00E27AF6">
        <w:rPr>
          <w:rFonts w:ascii="Century Gothic" w:hAnsi="Century Gothic" w:cs="Arial"/>
          <w:sz w:val="20"/>
          <w:szCs w:val="20"/>
        </w:rPr>
        <w:t>ai plessi scoperti;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Tenendo conto dei criteri </w:t>
      </w:r>
      <w:r w:rsidR="002659FF" w:rsidRPr="00E27AF6">
        <w:rPr>
          <w:rFonts w:ascii="Century Gothic" w:hAnsi="Century Gothic" w:cs="Arial"/>
          <w:sz w:val="20"/>
          <w:szCs w:val="20"/>
        </w:rPr>
        <w:t>sopra indicati</w:t>
      </w:r>
      <w:r w:rsidRPr="00E27AF6">
        <w:rPr>
          <w:rFonts w:ascii="Century Gothic" w:hAnsi="Century Gothic" w:cs="Arial"/>
          <w:sz w:val="20"/>
          <w:szCs w:val="20"/>
        </w:rPr>
        <w:t xml:space="preserve"> l’orario dei cc.ss. può prevedere:</w:t>
      </w:r>
    </w:p>
    <w:p w:rsidR="006B6AC3" w:rsidRPr="00E27AF6" w:rsidRDefault="006B6AC3" w:rsidP="00052D26">
      <w:pPr>
        <w:numPr>
          <w:ilvl w:val="0"/>
          <w:numId w:val="14"/>
        </w:numPr>
        <w:spacing w:after="0" w:line="240" w:lineRule="auto"/>
        <w:jc w:val="both"/>
        <w:rPr>
          <w:rFonts w:ascii="Century Gothic" w:hAnsi="Century Gothic" w:cs="Arial"/>
          <w:sz w:val="20"/>
          <w:szCs w:val="20"/>
        </w:rPr>
      </w:pPr>
      <w:r w:rsidRPr="00E27AF6">
        <w:rPr>
          <w:rFonts w:ascii="Century Gothic" w:hAnsi="Century Gothic" w:cs="Arial"/>
          <w:sz w:val="20"/>
          <w:szCs w:val="20"/>
        </w:rPr>
        <w:t>la rotazione su due turni di lavoro, mattutino e pomeridiano (nei plessi più grandi);</w:t>
      </w:r>
    </w:p>
    <w:p w:rsidR="006B6AC3" w:rsidRPr="00E27AF6" w:rsidRDefault="006B6AC3" w:rsidP="00052D26">
      <w:pPr>
        <w:numPr>
          <w:ilvl w:val="0"/>
          <w:numId w:val="14"/>
        </w:numPr>
        <w:spacing w:after="0" w:line="240" w:lineRule="auto"/>
        <w:jc w:val="both"/>
        <w:rPr>
          <w:rFonts w:ascii="Century Gothic" w:hAnsi="Century Gothic" w:cs="Arial"/>
          <w:sz w:val="20"/>
          <w:szCs w:val="20"/>
        </w:rPr>
      </w:pPr>
      <w:r w:rsidRPr="00E27AF6">
        <w:rPr>
          <w:rFonts w:ascii="Century Gothic" w:hAnsi="Century Gothic" w:cs="Arial"/>
          <w:sz w:val="20"/>
          <w:szCs w:val="20"/>
        </w:rPr>
        <w:t>turno unico (nei plessi più piccoli);</w:t>
      </w:r>
    </w:p>
    <w:p w:rsidR="006B6AC3" w:rsidRPr="00E27AF6" w:rsidRDefault="006B6AC3" w:rsidP="00052D26">
      <w:pPr>
        <w:numPr>
          <w:ilvl w:val="0"/>
          <w:numId w:val="14"/>
        </w:numPr>
        <w:spacing w:after="0" w:line="240" w:lineRule="auto"/>
        <w:jc w:val="both"/>
        <w:rPr>
          <w:rFonts w:ascii="Century Gothic" w:hAnsi="Century Gothic" w:cs="Arial"/>
          <w:i/>
          <w:iCs/>
          <w:sz w:val="20"/>
          <w:szCs w:val="20"/>
        </w:rPr>
      </w:pPr>
      <w:r w:rsidRPr="00E27AF6">
        <w:rPr>
          <w:rFonts w:ascii="Century Gothic" w:hAnsi="Century Gothic" w:cs="Arial"/>
          <w:sz w:val="20"/>
          <w:szCs w:val="20"/>
        </w:rPr>
        <w:t>eventuale rotazione su più plessi.</w:t>
      </w:r>
    </w:p>
    <w:p w:rsidR="006B6AC3" w:rsidRPr="00E27AF6" w:rsidRDefault="006B6AC3" w:rsidP="006B6AC3">
      <w:pPr>
        <w:spacing w:after="0" w:line="240" w:lineRule="auto"/>
        <w:jc w:val="both"/>
        <w:rPr>
          <w:rFonts w:ascii="Century Gothic" w:hAnsi="Century Gothic" w:cs="Arial"/>
          <w:b/>
          <w:bCs/>
          <w:sz w:val="20"/>
          <w:szCs w:val="20"/>
        </w:rPr>
      </w:pPr>
      <w:r w:rsidRPr="00E27AF6">
        <w:rPr>
          <w:rFonts w:ascii="Century Gothic" w:hAnsi="Century Gothic" w:cs="Arial"/>
          <w:sz w:val="20"/>
          <w:szCs w:val="20"/>
        </w:rPr>
        <w:t>L’orario dei cc.ss. viene modificato nei soli giorni previsti dal Piano annuale delle attività a supporto delle attività didattiche predisposto dal Dirigente Scolastico e approvato dal C.d.D. La modifica consiste in un posticipo dell’ingresso e dell’uscita ordinari, a copertura delle attività previste dal Piano (flessibilità)</w:t>
      </w:r>
      <w:r w:rsidRPr="00E27AF6">
        <w:rPr>
          <w:rFonts w:ascii="Century Gothic" w:hAnsi="Century Gothic" w:cs="Arial"/>
          <w:b/>
          <w:bCs/>
          <w:sz w:val="20"/>
          <w:szCs w:val="20"/>
        </w:rPr>
        <w:t xml:space="preserve">.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 caso di riunioni con i genitori non calendarizzate all’inizio dell’anno scolastico l’orario di servizio subirà un’analoga modifica con adeguamento all’ora finale della riunione straordinaria. Il protrarsi della stessa sarà considerato orario eccedente. La variazione di orario per riunioni pervenute con meno di sette giorni di preavviso comporterà calcolo dell’orario di lavoro eccedente le prestazioni ordinarie.</w:t>
      </w:r>
    </w:p>
    <w:p w:rsidR="006B6AC3" w:rsidRPr="00E27AF6" w:rsidRDefault="006B6AC3" w:rsidP="006B6AC3">
      <w:pPr>
        <w:spacing w:after="0" w:line="240" w:lineRule="auto"/>
        <w:jc w:val="both"/>
        <w:rPr>
          <w:rFonts w:ascii="Century Gothic" w:hAnsi="Century Gothic" w:cs="Arial"/>
          <w:b/>
          <w:bCs/>
          <w:sz w:val="20"/>
          <w:szCs w:val="20"/>
        </w:rPr>
      </w:pPr>
      <w:r w:rsidRPr="00E27AF6">
        <w:rPr>
          <w:rFonts w:ascii="Century Gothic" w:hAnsi="Century Gothic" w:cs="Arial"/>
          <w:sz w:val="20"/>
          <w:szCs w:val="20"/>
        </w:rPr>
        <w:lastRenderedPageBreak/>
        <w:t>Durante i giorni di sospensione dell’attività didattica, l’orario – pari a 36 ore settimanali - è di norma antimeridiano e si svolge per cinque giorni alla settimana, tra le 7.30 e le 14.45.</w:t>
      </w:r>
    </w:p>
    <w:p w:rsidR="006B6AC3" w:rsidRPr="00E27AF6" w:rsidRDefault="006B6AC3" w:rsidP="006B6AC3">
      <w:pPr>
        <w:spacing w:after="0" w:line="240" w:lineRule="auto"/>
        <w:jc w:val="both"/>
        <w:rPr>
          <w:rFonts w:ascii="Century Gothic" w:hAnsi="Century Gothic" w:cs="Arial"/>
          <w:b/>
          <w:bCs/>
          <w:color w:val="C00000"/>
          <w:sz w:val="20"/>
          <w:szCs w:val="20"/>
        </w:rPr>
      </w:pP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Riduzione orario settimanale a 35 ore</w:t>
      </w:r>
    </w:p>
    <w:p w:rsidR="006B6AC3" w:rsidRPr="00E27AF6" w:rsidRDefault="006B6AC3" w:rsidP="006B6AC3">
      <w:pPr>
        <w:spacing w:after="0" w:line="240" w:lineRule="auto"/>
        <w:jc w:val="both"/>
        <w:rPr>
          <w:rFonts w:ascii="Century Gothic" w:hAnsi="Century Gothic" w:cs="Arial"/>
          <w:bCs/>
          <w:sz w:val="20"/>
          <w:szCs w:val="20"/>
        </w:rPr>
      </w:pPr>
      <w:r w:rsidRPr="00E27AF6">
        <w:rPr>
          <w:rFonts w:ascii="Century Gothic" w:hAnsi="Century Gothic" w:cs="Arial"/>
          <w:bCs/>
          <w:sz w:val="20"/>
          <w:szCs w:val="20"/>
        </w:rPr>
        <w:t>Verificata la contemporanea presenza delle seguenti condizioni lavorative:</w:t>
      </w:r>
    </w:p>
    <w:p w:rsidR="006B6AC3" w:rsidRPr="00E27AF6" w:rsidRDefault="006B6AC3" w:rsidP="00052D26">
      <w:pPr>
        <w:pStyle w:val="Paragrafoelenco"/>
        <w:numPr>
          <w:ilvl w:val="0"/>
          <w:numId w:val="19"/>
        </w:numPr>
        <w:jc w:val="both"/>
        <w:rPr>
          <w:rFonts w:ascii="Century Gothic" w:hAnsi="Century Gothic" w:cs="Arial"/>
          <w:sz w:val="20"/>
          <w:szCs w:val="20"/>
        </w:rPr>
      </w:pPr>
      <w:r w:rsidRPr="00E27AF6">
        <w:rPr>
          <w:rFonts w:ascii="Century Gothic" w:hAnsi="Century Gothic" w:cs="Arial"/>
          <w:sz w:val="20"/>
          <w:szCs w:val="20"/>
        </w:rPr>
        <w:t>orario di funzionamento superiore alle 10 ore per almeno quattro giorni la settimana.</w:t>
      </w:r>
    </w:p>
    <w:p w:rsidR="006B6AC3" w:rsidRPr="00E27AF6" w:rsidRDefault="006B6AC3" w:rsidP="00052D26">
      <w:pPr>
        <w:pStyle w:val="Paragrafoelenco"/>
        <w:numPr>
          <w:ilvl w:val="0"/>
          <w:numId w:val="19"/>
        </w:numPr>
        <w:jc w:val="both"/>
        <w:rPr>
          <w:rFonts w:ascii="Century Gothic" w:hAnsi="Century Gothic" w:cs="Arial"/>
          <w:sz w:val="20"/>
          <w:szCs w:val="20"/>
        </w:rPr>
      </w:pPr>
      <w:r w:rsidRPr="00E27AF6">
        <w:rPr>
          <w:rFonts w:ascii="Century Gothic" w:hAnsi="Century Gothic" w:cs="Arial"/>
          <w:sz w:val="20"/>
          <w:szCs w:val="20"/>
        </w:rPr>
        <w:t>regimi di orario articolati su più turni non fissi e si avvicendano tutti nel corso dell’anno nei diversi turni di servizio</w:t>
      </w:r>
    </w:p>
    <w:p w:rsidR="006B6AC3" w:rsidRPr="00E27AF6" w:rsidRDefault="006B6AC3" w:rsidP="00052D26">
      <w:pPr>
        <w:pStyle w:val="Paragrafoelenco"/>
        <w:numPr>
          <w:ilvl w:val="0"/>
          <w:numId w:val="19"/>
        </w:numPr>
        <w:jc w:val="both"/>
        <w:rPr>
          <w:rFonts w:ascii="Century Gothic" w:hAnsi="Century Gothic" w:cs="Arial"/>
          <w:sz w:val="20"/>
          <w:szCs w:val="20"/>
        </w:rPr>
      </w:pPr>
      <w:r w:rsidRPr="00E27AF6">
        <w:rPr>
          <w:rFonts w:ascii="Century Gothic" w:hAnsi="Century Gothic" w:cs="Arial"/>
          <w:sz w:val="20"/>
          <w:szCs w:val="20"/>
        </w:rPr>
        <w:t xml:space="preserve">applicazione della flessibilità consistente nell’anticipo/posticipo di </w:t>
      </w:r>
      <w:smartTag w:uri="urn:schemas-microsoft-com:office:smarttags" w:element="metricconverter">
        <w:smartTagPr>
          <w:attr w:name="ProductID" w:val="30’"/>
        </w:smartTagPr>
        <w:r w:rsidRPr="00E27AF6">
          <w:rPr>
            <w:rFonts w:ascii="Century Gothic" w:hAnsi="Century Gothic" w:cs="Arial"/>
            <w:sz w:val="20"/>
            <w:szCs w:val="20"/>
          </w:rPr>
          <w:t>30’</w:t>
        </w:r>
      </w:smartTag>
      <w:r w:rsidRPr="00E27AF6">
        <w:rPr>
          <w:rFonts w:ascii="Century Gothic" w:hAnsi="Century Gothic" w:cs="Arial"/>
          <w:sz w:val="20"/>
          <w:szCs w:val="20"/>
        </w:rPr>
        <w:t xml:space="preserve"> dell’entrata rispetto all’inizio dell’orario ordinario,</w:t>
      </w:r>
    </w:p>
    <w:p w:rsidR="006B6AC3" w:rsidRPr="00E27AF6" w:rsidRDefault="006B6AC3" w:rsidP="006B6AC3">
      <w:pPr>
        <w:spacing w:after="0" w:line="240" w:lineRule="auto"/>
        <w:jc w:val="both"/>
        <w:rPr>
          <w:rFonts w:ascii="Century Gothic" w:hAnsi="Century Gothic" w:cs="Arial"/>
          <w:bCs/>
          <w:sz w:val="20"/>
          <w:szCs w:val="20"/>
        </w:rPr>
      </w:pPr>
      <w:r w:rsidRPr="00E27AF6">
        <w:rPr>
          <w:rFonts w:ascii="Century Gothic" w:hAnsi="Century Gothic" w:cs="Arial"/>
          <w:bCs/>
          <w:sz w:val="20"/>
          <w:szCs w:val="20"/>
        </w:rPr>
        <w:t>usufruiscono di riduzione dell’orario settimanale a 35 ore i cc.ss. full-time che prestano servizio nelle sedi di Fiano (primaria, secondaria 1° grado), Robassomero (primaria), La Cassa (Primaria).</w:t>
      </w:r>
    </w:p>
    <w:p w:rsidR="006B6AC3" w:rsidRPr="00E27AF6" w:rsidRDefault="006B6AC3" w:rsidP="006B6AC3">
      <w:pPr>
        <w:spacing w:after="0" w:line="240" w:lineRule="auto"/>
        <w:jc w:val="both"/>
        <w:rPr>
          <w:rFonts w:ascii="Century Gothic" w:hAnsi="Century Gothic" w:cs="Arial"/>
          <w:b/>
          <w:bCs/>
          <w:color w:val="C00000"/>
          <w:sz w:val="20"/>
          <w:szCs w:val="20"/>
        </w:rPr>
      </w:pPr>
    </w:p>
    <w:p w:rsidR="006B6AC3" w:rsidRPr="00E27AF6" w:rsidRDefault="006B6AC3" w:rsidP="006B6AC3">
      <w:pPr>
        <w:spacing w:after="0" w:line="240" w:lineRule="auto"/>
        <w:jc w:val="both"/>
        <w:rPr>
          <w:rFonts w:ascii="Century Gothic" w:hAnsi="Century Gothic" w:cs="Arial"/>
          <w:b/>
          <w:bCs/>
          <w:color w:val="0033CC"/>
          <w:sz w:val="20"/>
          <w:szCs w:val="20"/>
        </w:rPr>
      </w:pPr>
      <w:r w:rsidRPr="00E27AF6">
        <w:rPr>
          <w:rFonts w:ascii="Century Gothic" w:hAnsi="Century Gothic" w:cs="Arial"/>
          <w:b/>
          <w:bCs/>
          <w:color w:val="0033CC"/>
          <w:sz w:val="20"/>
          <w:szCs w:val="20"/>
        </w:rPr>
        <w:t>b) Personale amministrativo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Gli Assistenti Amministrativi in servizio per il corrente a.s. sono complessivamente n. 5 di cui 4 full-time e n. 2 part-time:</w:t>
      </w:r>
    </w:p>
    <w:p w:rsidR="006B6AC3" w:rsidRPr="00E27AF6" w:rsidRDefault="006B6AC3" w:rsidP="006B6AC3">
      <w:pPr>
        <w:spacing w:after="0" w:line="240" w:lineRule="auto"/>
        <w:jc w:val="both"/>
        <w:rPr>
          <w:rFonts w:ascii="Century Gothic" w:hAnsi="Century Gothic" w:cs="Arial"/>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14"/>
        <w:gridCol w:w="990"/>
        <w:gridCol w:w="2542"/>
      </w:tblGrid>
      <w:tr w:rsidR="006B6AC3" w:rsidRPr="00E27AF6" w:rsidTr="001D5ABD">
        <w:trPr>
          <w:jc w:val="center"/>
        </w:trPr>
        <w:tc>
          <w:tcPr>
            <w:tcW w:w="2396"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Assistenti Amministrativi</w:t>
            </w:r>
          </w:p>
        </w:tc>
        <w:tc>
          <w:tcPr>
            <w:tcW w:w="714" w:type="dxa"/>
          </w:tcPr>
          <w:p w:rsidR="006B6AC3" w:rsidRPr="00E27AF6" w:rsidRDefault="006B6AC3" w:rsidP="006B6AC3">
            <w:pPr>
              <w:spacing w:after="0" w:line="240" w:lineRule="auto"/>
              <w:jc w:val="both"/>
              <w:rPr>
                <w:rFonts w:ascii="Century Gothic" w:hAnsi="Century Gothic" w:cs="Arial"/>
                <w:sz w:val="20"/>
                <w:szCs w:val="20"/>
              </w:rPr>
            </w:pPr>
          </w:p>
        </w:tc>
        <w:tc>
          <w:tcPr>
            <w:tcW w:w="990" w:type="dxa"/>
          </w:tcPr>
          <w:p w:rsidR="006B6AC3" w:rsidRPr="00E27AF6" w:rsidRDefault="006B6AC3" w:rsidP="006B6AC3">
            <w:pPr>
              <w:spacing w:after="0" w:line="240" w:lineRule="auto"/>
              <w:jc w:val="both"/>
              <w:rPr>
                <w:rFonts w:ascii="Century Gothic" w:hAnsi="Century Gothic" w:cs="Arial"/>
                <w:sz w:val="20"/>
                <w:szCs w:val="20"/>
              </w:rPr>
            </w:pPr>
          </w:p>
        </w:tc>
        <w:tc>
          <w:tcPr>
            <w:tcW w:w="2542"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di cui titolari di art.7 ex CCNL 2005</w:t>
            </w:r>
          </w:p>
        </w:tc>
      </w:tr>
      <w:tr w:rsidR="006B6AC3" w:rsidRPr="00E27AF6" w:rsidTr="001D5ABD">
        <w:trPr>
          <w:jc w:val="center"/>
        </w:trPr>
        <w:tc>
          <w:tcPr>
            <w:tcW w:w="2396"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full-time</w:t>
            </w:r>
          </w:p>
        </w:tc>
        <w:tc>
          <w:tcPr>
            <w:tcW w:w="714"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t.i.</w:t>
            </w:r>
          </w:p>
        </w:tc>
        <w:tc>
          <w:tcPr>
            <w:tcW w:w="990"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4</w:t>
            </w:r>
          </w:p>
        </w:tc>
        <w:tc>
          <w:tcPr>
            <w:tcW w:w="2542"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3</w:t>
            </w:r>
          </w:p>
        </w:tc>
      </w:tr>
      <w:tr w:rsidR="006B6AC3" w:rsidRPr="00E27AF6" w:rsidTr="001D5ABD">
        <w:trPr>
          <w:cantSplit/>
          <w:jc w:val="center"/>
        </w:trPr>
        <w:tc>
          <w:tcPr>
            <w:tcW w:w="2396"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part-time</w:t>
            </w:r>
          </w:p>
        </w:tc>
        <w:tc>
          <w:tcPr>
            <w:tcW w:w="714"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t.i.</w:t>
            </w:r>
          </w:p>
        </w:tc>
        <w:tc>
          <w:tcPr>
            <w:tcW w:w="990"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2542"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r>
      <w:tr w:rsidR="006B6AC3" w:rsidRPr="00E27AF6" w:rsidTr="001D5ABD">
        <w:trPr>
          <w:cantSplit/>
          <w:jc w:val="center"/>
        </w:trPr>
        <w:tc>
          <w:tcPr>
            <w:tcW w:w="2396"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part-time</w:t>
            </w:r>
          </w:p>
        </w:tc>
        <w:tc>
          <w:tcPr>
            <w:tcW w:w="714"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t.d.</w:t>
            </w:r>
          </w:p>
        </w:tc>
        <w:tc>
          <w:tcPr>
            <w:tcW w:w="990"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1</w:t>
            </w:r>
          </w:p>
        </w:tc>
        <w:tc>
          <w:tcPr>
            <w:tcW w:w="2542" w:type="dxa"/>
          </w:tcPr>
          <w:p w:rsidR="006B6AC3" w:rsidRPr="00E27AF6" w:rsidRDefault="006B6AC3" w:rsidP="006B6AC3">
            <w:pPr>
              <w:spacing w:after="0" w:line="240" w:lineRule="auto"/>
              <w:jc w:val="both"/>
              <w:rPr>
                <w:rFonts w:ascii="Century Gothic" w:hAnsi="Century Gothic" w:cs="Arial"/>
                <w:sz w:val="20"/>
                <w:szCs w:val="20"/>
              </w:rPr>
            </w:pPr>
          </w:p>
        </w:tc>
      </w:tr>
    </w:tbl>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Come da Piano annuale Attività A.T.A.l’attività di lavoro del personale amministrativo della Segreteria è distinta in didattica e amministrativa; l’orario di lavoro settimanale è di 36 ore per ciascuna unità di personale ed è organizzato dal D.S.G.A. in modo funzionale alle attività didattiche e funzionali dell’Istituto.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Durante i giorni di sospensione dell’attività didattica, l’orario – pari a 36 ore settimanali - è di norma antimeridiano e si svolge per cinque giorni alla settimana, tra le 7.30 e le 14.45.</w:t>
      </w:r>
    </w:p>
    <w:p w:rsidR="002659FF" w:rsidRPr="00E27AF6" w:rsidRDefault="002659FF" w:rsidP="006B6AC3">
      <w:pPr>
        <w:spacing w:after="0" w:line="240" w:lineRule="auto"/>
        <w:jc w:val="both"/>
        <w:rPr>
          <w:rFonts w:ascii="Century Gothic" w:hAnsi="Century Gothic" w:cs="Arial"/>
          <w:b/>
          <w:bCs/>
          <w:sz w:val="20"/>
          <w:szCs w:val="20"/>
        </w:rPr>
      </w:pPr>
      <w:r w:rsidRPr="00E27AF6">
        <w:rPr>
          <w:rFonts w:ascii="Century Gothic" w:hAnsi="Century Gothic" w:cs="Arial"/>
          <w:sz w:val="20"/>
          <w:szCs w:val="20"/>
        </w:rPr>
        <w:t>L’ufficio di Segreteria effettua apertura il sabato nelle settimane in cui l’orario scolastico delle classi a tempo prolungato della scuola secondaria di Fiano prevede lezioni articolate su sei giorni; in questo caso il servizio viene svolto dall’assistente amm</w:t>
      </w:r>
      <w:r w:rsidR="00100D14" w:rsidRPr="00E27AF6">
        <w:rPr>
          <w:rFonts w:ascii="Century Gothic" w:hAnsi="Century Gothic" w:cs="Arial"/>
          <w:sz w:val="20"/>
          <w:szCs w:val="20"/>
        </w:rPr>
        <w:t>i</w:t>
      </w:r>
      <w:r w:rsidRPr="00E27AF6">
        <w:rPr>
          <w:rFonts w:ascii="Century Gothic" w:hAnsi="Century Gothic" w:cs="Arial"/>
          <w:sz w:val="20"/>
          <w:szCs w:val="20"/>
        </w:rPr>
        <w:t>nistrativo part-time t.d. come da Piano di lavoro del D.S.G.A.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L’orario </w:t>
      </w:r>
      <w:r w:rsidR="002659FF" w:rsidRPr="00E27AF6">
        <w:rPr>
          <w:rFonts w:ascii="Century Gothic" w:hAnsi="Century Gothic" w:cs="Arial"/>
          <w:sz w:val="20"/>
          <w:szCs w:val="20"/>
        </w:rPr>
        <w:t xml:space="preserve">dell’Ufficio di segreteria </w:t>
      </w:r>
      <w:r w:rsidRPr="00E27AF6">
        <w:rPr>
          <w:rFonts w:ascii="Century Gothic" w:hAnsi="Century Gothic" w:cs="Arial"/>
          <w:sz w:val="20"/>
          <w:szCs w:val="20"/>
        </w:rPr>
        <w:t>prevede la rotazione del personale su due turni di lavoro, mattutino e pomeridiano.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La copertura dell’orario viene garantita con l’utilizzo razionale e integrato di tutti gli strumenti previsti dalla normativa vigente (orario ordinario, flessibile, turnazione). Le prestazioni del servizio in orario pomeridiano garantiscono la presenza di n.1 unità di Assistente Amministrativo.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caso di un’assenza da parte dell’Assistente Amministrativa nel turno pomeridiano, il DSGA valuterà se far effettuare prestazione aggiuntive per la copertura del servizio; qualora non ci sia nessuna copertura da parte dell’A.A. si darà comunicazione all’utenza (mediante comunicazione alla porta di ingresso) di non funzionamento del servizio pomeridiano.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L’orario del DSGA, tenuto conto della complessa articolazione, della quantità e della diversificazione degli impegni inerenti e collegati alla gestione ed al coordinamento della generale organizzazione tecnica, amministrativa, contabile, nonché della tenuta e dello svolgimento dei rapporti con gli Enti Esterni e Locali, è oggetto di intesa con il Dirigente Scolastico. L’orario suddetto, sempre nel rispetto dell’orario d’obbligo, sarà improntato a criteri di flessibilità e disponibilità per consentire, nell’ottica irrinunciabile di una costante, fattiva e sinergica azione di supporto al Dirigente Scolastico, l’ottimale adempimento degli impegni e dei compiti connessi al ruolo.</w:t>
      </w:r>
    </w:p>
    <w:p w:rsidR="006B6AC3" w:rsidRPr="00E27AF6" w:rsidRDefault="006B6AC3" w:rsidP="006B6AC3">
      <w:pPr>
        <w:spacing w:after="0" w:line="240" w:lineRule="auto"/>
        <w:jc w:val="both"/>
        <w:rPr>
          <w:rFonts w:ascii="Century Gothic" w:hAnsi="Century Gothic" w:cs="Arial"/>
          <w:color w:val="C00000"/>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26 -  ASSEGNAZIONE DEI COMPITI E MANSIONARIO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Le mansioni sono stabilite dall’art. 47 e dalla tabella A del CCNL 2007, ai quali si rinvia.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All’inizio di ogni anno scolastico il DSGA, attraverso il Piano delle attività, ripartisce i compiti in modo equo prevedendo anche la possibilità di rotazione interna nelle varie mansioni nel rispetto dei seguenti criteri:</w:t>
      </w:r>
    </w:p>
    <w:p w:rsidR="006B6AC3" w:rsidRPr="00E27AF6" w:rsidRDefault="006B6AC3" w:rsidP="00052D26">
      <w:pPr>
        <w:pStyle w:val="Paragrafoelenco"/>
        <w:numPr>
          <w:ilvl w:val="0"/>
          <w:numId w:val="15"/>
        </w:numPr>
        <w:jc w:val="both"/>
        <w:rPr>
          <w:rFonts w:ascii="Century Gothic" w:hAnsi="Century Gothic" w:cs="Arial"/>
          <w:sz w:val="20"/>
          <w:szCs w:val="20"/>
        </w:rPr>
      </w:pPr>
      <w:r w:rsidRPr="00E27AF6">
        <w:rPr>
          <w:rFonts w:ascii="Century Gothic" w:hAnsi="Century Gothic" w:cs="Arial"/>
          <w:sz w:val="20"/>
          <w:szCs w:val="20"/>
        </w:rPr>
        <w:lastRenderedPageBreak/>
        <w:t>preferenze espresse per scritto entro il 30 giugno per il personale a tempo indeterminato e per il personale a tempo determinato  al momento dell’assunzione;</w:t>
      </w:r>
    </w:p>
    <w:p w:rsidR="006B6AC3" w:rsidRPr="00E27AF6" w:rsidRDefault="006B6AC3" w:rsidP="00052D26">
      <w:pPr>
        <w:pStyle w:val="Paragrafoelenco"/>
        <w:numPr>
          <w:ilvl w:val="0"/>
          <w:numId w:val="15"/>
        </w:numPr>
        <w:jc w:val="both"/>
        <w:rPr>
          <w:rFonts w:ascii="Century Gothic" w:hAnsi="Century Gothic" w:cs="Arial"/>
          <w:sz w:val="20"/>
          <w:szCs w:val="20"/>
        </w:rPr>
      </w:pPr>
      <w:r w:rsidRPr="00E27AF6">
        <w:rPr>
          <w:rFonts w:ascii="Century Gothic" w:hAnsi="Century Gothic" w:cs="Arial"/>
          <w:sz w:val="20"/>
          <w:szCs w:val="20"/>
        </w:rPr>
        <w:t>possesso di competenze certificate in relazione a compiti e incarichi specifici;</w:t>
      </w:r>
    </w:p>
    <w:p w:rsidR="006B6AC3" w:rsidRPr="00E27AF6" w:rsidRDefault="006B6AC3" w:rsidP="00052D26">
      <w:pPr>
        <w:pStyle w:val="Paragrafoelenco"/>
        <w:numPr>
          <w:ilvl w:val="0"/>
          <w:numId w:val="15"/>
        </w:numPr>
        <w:jc w:val="both"/>
        <w:rPr>
          <w:rFonts w:ascii="Century Gothic" w:hAnsi="Century Gothic" w:cs="Arial"/>
          <w:sz w:val="20"/>
          <w:szCs w:val="20"/>
        </w:rPr>
      </w:pPr>
      <w:r w:rsidRPr="00E27AF6">
        <w:rPr>
          <w:rFonts w:ascii="Century Gothic" w:hAnsi="Century Gothic" w:cs="Arial"/>
          <w:sz w:val="20"/>
          <w:szCs w:val="20"/>
        </w:rPr>
        <w:t>possesso di esperienza per aver svolto i compiti negli anni precedenti;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Al personale dichiarato parzialmente inidoneo a svolgere le proprie mansioni non vengono assegnati i lavori risultanti nel verbale del collegio medico; gli stessi lavori vengono assegnati ad altro personale disponibile dietro compenso a carico del fondo di istituto. </w:t>
      </w:r>
    </w:p>
    <w:p w:rsidR="006B6AC3" w:rsidRPr="00E27AF6" w:rsidRDefault="006B6AC3" w:rsidP="006B6AC3">
      <w:pPr>
        <w:spacing w:after="0" w:line="240" w:lineRule="auto"/>
        <w:jc w:val="both"/>
        <w:rPr>
          <w:rFonts w:ascii="Century Gothic" w:hAnsi="Century Gothic" w:cs="Arial"/>
          <w:b/>
          <w:bCs/>
          <w:color w:val="C00000"/>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 xml:space="preserve">Art. 27 - ORE ECCEDENTI </w:t>
      </w:r>
    </w:p>
    <w:p w:rsidR="006B6AC3" w:rsidRPr="00E27AF6" w:rsidRDefault="006B6AC3" w:rsidP="006B6AC3">
      <w:pPr>
        <w:tabs>
          <w:tab w:val="left" w:pos="5670"/>
          <w:tab w:val="left" w:pos="6804"/>
        </w:tabs>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La necessità di eventuali ore eccedenti per lo svolgimento delle mansioni ordinarie e la disponibilità del personale a svolgerle è previsto nel Piano delle attività predisposto dal DSGA a inizio anno.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Le ore eccedenti saranno richieste prioritariamente al personale che ha dichiarato la propria disponibilità.</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 disponibilità deve specificare l’ambito territoriale:</w:t>
      </w:r>
    </w:p>
    <w:p w:rsidR="001E0D24" w:rsidRPr="00E27AF6" w:rsidRDefault="001E0D24" w:rsidP="00052D26">
      <w:pPr>
        <w:pStyle w:val="Paragrafoelenco"/>
        <w:numPr>
          <w:ilvl w:val="0"/>
          <w:numId w:val="17"/>
        </w:numPr>
        <w:jc w:val="both"/>
        <w:rPr>
          <w:rFonts w:ascii="Century Gothic" w:hAnsi="Century Gothic" w:cs="Arial"/>
          <w:sz w:val="20"/>
          <w:szCs w:val="20"/>
        </w:rPr>
      </w:pPr>
      <w:r w:rsidRPr="00E27AF6">
        <w:rPr>
          <w:rFonts w:ascii="Century Gothic" w:hAnsi="Century Gothic" w:cs="Arial"/>
          <w:sz w:val="20"/>
          <w:szCs w:val="20"/>
        </w:rPr>
        <w:t>scuola di assegnazione;</w:t>
      </w:r>
    </w:p>
    <w:p w:rsidR="006B6AC3" w:rsidRPr="00E27AF6" w:rsidRDefault="006B6AC3" w:rsidP="00052D26">
      <w:pPr>
        <w:pStyle w:val="Paragrafoelenco"/>
        <w:numPr>
          <w:ilvl w:val="0"/>
          <w:numId w:val="17"/>
        </w:numPr>
        <w:jc w:val="both"/>
        <w:rPr>
          <w:rFonts w:ascii="Century Gothic" w:hAnsi="Century Gothic" w:cs="Arial"/>
          <w:sz w:val="20"/>
          <w:szCs w:val="20"/>
        </w:rPr>
      </w:pPr>
      <w:r w:rsidRPr="00E27AF6">
        <w:rPr>
          <w:rFonts w:ascii="Century Gothic" w:hAnsi="Century Gothic" w:cs="Arial"/>
          <w:sz w:val="20"/>
          <w:szCs w:val="20"/>
        </w:rPr>
        <w:t>scuole dello stesso Comune;</w:t>
      </w:r>
    </w:p>
    <w:p w:rsidR="006B6AC3" w:rsidRPr="00E27AF6" w:rsidRDefault="006B6AC3" w:rsidP="00052D26">
      <w:pPr>
        <w:pStyle w:val="Paragrafoelenco"/>
        <w:numPr>
          <w:ilvl w:val="0"/>
          <w:numId w:val="17"/>
        </w:numPr>
        <w:jc w:val="both"/>
        <w:rPr>
          <w:rFonts w:ascii="Century Gothic" w:hAnsi="Century Gothic" w:cs="Arial"/>
          <w:sz w:val="20"/>
          <w:szCs w:val="20"/>
        </w:rPr>
      </w:pPr>
      <w:r w:rsidRPr="00E27AF6">
        <w:rPr>
          <w:rFonts w:ascii="Century Gothic" w:hAnsi="Century Gothic" w:cs="Arial"/>
          <w:sz w:val="20"/>
          <w:szCs w:val="20"/>
        </w:rPr>
        <w:t>scuole dell’Istituto Comprensivo.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Le ore eccedenti devono essere richieste dal Direttore S.G.A. (o suo delegato) sulla base di effettive necessità e devono sempre essere preventivamente autorizzate in forma scritta.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riepilogo dei crediti/debiti orari di ogni dipendente sarà periodicamente verificato dal DSGA (o suo delegato) e verrà comunicato ai cc.ss. almeno ogni due mesi.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u w:val="single"/>
        </w:rPr>
        <w:t>Le ore eccedenti devono essere prioritariamente compensate sulla base del budget stabilito nel F.I.S. e in subordinepotranno essere recuperate nei giorni in cui è sospesa l’attività didattica</w:t>
      </w:r>
      <w:r w:rsidRPr="00E27AF6">
        <w:rPr>
          <w:rFonts w:ascii="Century Gothic" w:hAnsi="Century Gothic" w:cs="Arial"/>
          <w:sz w:val="20"/>
          <w:szCs w:val="20"/>
        </w:rPr>
        <w:t>; il recupero delle ore di straordinario va effettuato non oltre il 31 dicembre dell’a.s. successivo per il personale a tempo indeterminato e il 31 agosto dell’a.s. in corso per il personale a tempo determinato; il recupero verrà definito secondo un piano condiviso con il Personale e coordinato dal D.S.G.A.</w:t>
      </w:r>
    </w:p>
    <w:p w:rsidR="006B6AC3" w:rsidRPr="00E27AF6" w:rsidRDefault="006B6AC3" w:rsidP="006B6AC3">
      <w:pPr>
        <w:spacing w:after="0" w:line="240" w:lineRule="auto"/>
        <w:jc w:val="both"/>
        <w:rPr>
          <w:rFonts w:ascii="Century Gothic" w:hAnsi="Century Gothic" w:cs="Arial"/>
          <w:color w:val="C00000"/>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28 -  MODALITÀ DI SOSTITUZIONE</w:t>
      </w:r>
    </w:p>
    <w:p w:rsidR="006B6AC3" w:rsidRPr="00E27AF6" w:rsidRDefault="006B6AC3" w:rsidP="006B6AC3">
      <w:pPr>
        <w:spacing w:after="0" w:line="240" w:lineRule="auto"/>
        <w:jc w:val="both"/>
        <w:rPr>
          <w:rFonts w:ascii="Century Gothic" w:hAnsi="Century Gothic" w:cs="Arial"/>
          <w:bCs/>
          <w:sz w:val="20"/>
          <w:szCs w:val="20"/>
        </w:rPr>
      </w:pPr>
      <w:r w:rsidRPr="00E27AF6">
        <w:rPr>
          <w:rFonts w:ascii="Century Gothic" w:hAnsi="Century Gothic" w:cs="Arial"/>
          <w:bCs/>
          <w:sz w:val="20"/>
          <w:szCs w:val="20"/>
        </w:rPr>
        <w:t xml:space="preserve">La norma inserita nella legge di stabilità n. 190/2014 vieta di nominare il supplente </w:t>
      </w:r>
      <w:r w:rsidRPr="00E27AF6">
        <w:rPr>
          <w:rFonts w:ascii="Century Gothic" w:hAnsi="Century Gothic" w:cs="Arial"/>
          <w:b/>
          <w:bCs/>
          <w:sz w:val="20"/>
          <w:szCs w:val="20"/>
          <w:u w:val="single"/>
        </w:rPr>
        <w:t>per i cc.ss.</w:t>
      </w:r>
      <w:r w:rsidRPr="00E27AF6">
        <w:rPr>
          <w:rFonts w:ascii="Century Gothic" w:hAnsi="Century Gothic" w:cs="Arial"/>
          <w:bCs/>
          <w:sz w:val="20"/>
          <w:szCs w:val="20"/>
        </w:rPr>
        <w:t>prima dell’ottavo giorno di assenza del titolare.</w:t>
      </w:r>
    </w:p>
    <w:p w:rsidR="006B6AC3" w:rsidRPr="00E27AF6" w:rsidRDefault="006B6AC3" w:rsidP="006B6AC3">
      <w:pPr>
        <w:spacing w:after="0" w:line="240" w:lineRule="auto"/>
        <w:jc w:val="both"/>
        <w:rPr>
          <w:rFonts w:ascii="Century Gothic" w:hAnsi="Century Gothic" w:cs="Arial"/>
          <w:bCs/>
          <w:sz w:val="20"/>
          <w:szCs w:val="20"/>
        </w:rPr>
      </w:pPr>
      <w:r w:rsidRPr="00E27AF6">
        <w:rPr>
          <w:rFonts w:ascii="Century Gothic" w:hAnsi="Century Gothic" w:cs="Arial"/>
          <w:bCs/>
          <w:sz w:val="20"/>
          <w:szCs w:val="20"/>
          <w:u w:val="single"/>
        </w:rPr>
        <w:t xml:space="preserve">Per gli </w:t>
      </w:r>
      <w:r w:rsidRPr="00E27AF6">
        <w:rPr>
          <w:rFonts w:ascii="Century Gothic" w:hAnsi="Century Gothic" w:cs="Arial"/>
          <w:b/>
          <w:bCs/>
          <w:sz w:val="20"/>
          <w:szCs w:val="20"/>
          <w:u w:val="single"/>
        </w:rPr>
        <w:t>aa.aa.</w:t>
      </w:r>
      <w:r w:rsidRPr="00E27AF6">
        <w:rPr>
          <w:rFonts w:ascii="Century Gothic" w:hAnsi="Century Gothic" w:cs="Arial"/>
          <w:bCs/>
          <w:sz w:val="20"/>
          <w:szCs w:val="20"/>
        </w:rPr>
        <w:t xml:space="preserve"> non è più possibile la sostituzione del personale assente.</w:t>
      </w:r>
    </w:p>
    <w:p w:rsidR="006B6AC3" w:rsidRPr="00E27AF6" w:rsidRDefault="006B6AC3" w:rsidP="006B6AC3">
      <w:pPr>
        <w:spacing w:after="0" w:line="240" w:lineRule="auto"/>
        <w:jc w:val="both"/>
        <w:rPr>
          <w:rFonts w:ascii="Century Gothic" w:hAnsi="Century Gothic" w:cs="Arial"/>
          <w:bCs/>
          <w:sz w:val="20"/>
          <w:szCs w:val="20"/>
        </w:rPr>
      </w:pPr>
      <w:r w:rsidRPr="00E27AF6">
        <w:rPr>
          <w:rFonts w:ascii="Century Gothic" w:hAnsi="Century Gothic" w:cs="Arial"/>
          <w:bCs/>
          <w:sz w:val="20"/>
          <w:szCs w:val="20"/>
        </w:rPr>
        <w:t>Il carico di lavoro del personale amministrativo assente e non sostituibile con supplente temporaneo (ad esclusione del caso di assenze riconducibili a ferie, festività soppresse) viene espletato dal personale amministrativo in servizio e per questa disponibilità è riconosciuto un compenso forfetario a ciascuno nel fondo di istituto.</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rPr>
      </w:pPr>
      <w:r w:rsidRPr="00E27AF6">
        <w:rPr>
          <w:rFonts w:ascii="Century Gothic" w:hAnsi="Century Gothic" w:cs="Arial"/>
          <w:sz w:val="20"/>
          <w:szCs w:val="20"/>
        </w:rPr>
        <w:t xml:space="preserve">In caso di assenza dei </w:t>
      </w:r>
      <w:r w:rsidRPr="00E27AF6">
        <w:rPr>
          <w:rFonts w:ascii="Century Gothic" w:hAnsi="Century Gothic" w:cs="Arial"/>
          <w:b/>
          <w:sz w:val="20"/>
          <w:szCs w:val="20"/>
          <w:u w:val="single"/>
        </w:rPr>
        <w:t>cc.ss.</w:t>
      </w:r>
      <w:r w:rsidRPr="00E27AF6">
        <w:rPr>
          <w:rFonts w:ascii="Century Gothic" w:hAnsi="Century Gothic" w:cs="Arial"/>
          <w:sz w:val="20"/>
          <w:szCs w:val="20"/>
        </w:rPr>
        <w:t xml:space="preserve">si </w:t>
      </w:r>
      <w:r w:rsidRPr="00E27AF6">
        <w:rPr>
          <w:rFonts w:ascii="Century Gothic" w:hAnsi="Century Gothic" w:cs="Arial"/>
          <w:bCs/>
          <w:sz w:val="20"/>
          <w:szCs w:val="20"/>
        </w:rPr>
        <w:t>riconosce in primo luogo che il carico di lavoro aggiuntivo che ne deriva (ad esclusione del caso di assenze riconducibili a ferie, festività soppresse) viene comunque espletato dal personale in servizio (sorveglianza alunni, apertura/chiusura plessi, riordino locali, ecc.) all’interno del proprio orario di servizio e per questa disponibilità e maggiore impegno lavorativo è riconosciuto un compenso forfetario nel fondo di istituto alle unità di personale che svolgono e attuano tale il servizio, in modo proporzionale alle presenze</w:t>
      </w:r>
      <w:r w:rsidRPr="00E27AF6">
        <w:rPr>
          <w:rFonts w:ascii="Century Gothic" w:hAnsi="Century Gothic" w:cs="Arial"/>
        </w:rPr>
        <w:t>.</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Per l’assenza e la sostituzione dei cc.ss. assenti si stabiliscono i criteri:</w:t>
      </w:r>
    </w:p>
    <w:p w:rsidR="006B6AC3" w:rsidRPr="00E27AF6" w:rsidRDefault="006B6AC3" w:rsidP="00052D26">
      <w:pPr>
        <w:pStyle w:val="Paragrafoelenco"/>
        <w:numPr>
          <w:ilvl w:val="0"/>
          <w:numId w:val="18"/>
        </w:numPr>
        <w:jc w:val="both"/>
        <w:rPr>
          <w:rFonts w:ascii="Century Gothic" w:hAnsi="Century Gothic" w:cs="Arial"/>
          <w:sz w:val="20"/>
          <w:szCs w:val="20"/>
        </w:rPr>
      </w:pPr>
      <w:r w:rsidRPr="00E27AF6">
        <w:rPr>
          <w:rFonts w:ascii="Century Gothic" w:hAnsi="Century Gothic" w:cs="Arial"/>
          <w:sz w:val="20"/>
          <w:szCs w:val="20"/>
        </w:rPr>
        <w:t>il lavoratoreconcorda con il DSGA con un preavviso di 48 ore eventuale cambio turno, previo accordo tra colleghi, comunicati alla Segreteria;</w:t>
      </w:r>
    </w:p>
    <w:p w:rsidR="006B6AC3" w:rsidRPr="00E27AF6" w:rsidRDefault="006B6AC3" w:rsidP="00052D26">
      <w:pPr>
        <w:pStyle w:val="Paragrafoelenco"/>
        <w:numPr>
          <w:ilvl w:val="0"/>
          <w:numId w:val="18"/>
        </w:numPr>
        <w:jc w:val="both"/>
        <w:rPr>
          <w:rFonts w:ascii="Century Gothic" w:hAnsi="Century Gothic" w:cs="Arial"/>
          <w:sz w:val="20"/>
          <w:szCs w:val="20"/>
        </w:rPr>
      </w:pPr>
      <w:r w:rsidRPr="00E27AF6">
        <w:rPr>
          <w:rFonts w:ascii="Century Gothic" w:hAnsi="Century Gothic" w:cs="Arial"/>
          <w:sz w:val="20"/>
          <w:szCs w:val="20"/>
        </w:rPr>
        <w:t xml:space="preserve">per garantire la presenza minima del personale durante l’apertura della scuola, specie nei plessi a cui è assegnato un addetto per turno oppure in caso di assenza del personale assegnato, si rende indispensabile la disponibilità del personale a svolgere il proprio orario di servizio o frazione di esso, in sedi diverse dal plesso di iniziale assegnazione per un periodo prestabilito. Tale disponibilità è soggetta a un riconoscimento del disagio a carico del fondo di istituto. </w:t>
      </w:r>
    </w:p>
    <w:p w:rsidR="006B6AC3" w:rsidRPr="00E27AF6" w:rsidRDefault="006B6AC3" w:rsidP="006B6AC3">
      <w:pPr>
        <w:pStyle w:val="Corpodeltesto2"/>
        <w:rPr>
          <w:rFonts w:ascii="Century Gothic" w:hAnsi="Century Gothic" w:cs="Arial"/>
          <w:sz w:val="20"/>
          <w:szCs w:val="20"/>
        </w:rPr>
      </w:pPr>
      <w:r w:rsidRPr="00E27AF6">
        <w:rPr>
          <w:rFonts w:ascii="Century Gothic" w:hAnsi="Century Gothic" w:cs="Arial"/>
          <w:sz w:val="20"/>
          <w:szCs w:val="20"/>
        </w:rPr>
        <w:t>Per l’organizzazione delle sostituzioni (diversamente organizzate a seconda della presenza e assegnazione ai plessi dei cc.ss</w:t>
      </w:r>
      <w:r w:rsidR="00100D14" w:rsidRPr="00E27AF6">
        <w:rPr>
          <w:rFonts w:ascii="Century Gothic" w:hAnsi="Century Gothic" w:cs="Arial"/>
          <w:sz w:val="20"/>
          <w:szCs w:val="20"/>
        </w:rPr>
        <w:t>.</w:t>
      </w:r>
      <w:r w:rsidRPr="00E27AF6">
        <w:rPr>
          <w:rFonts w:ascii="Century Gothic" w:hAnsi="Century Gothic" w:cs="Arial"/>
          <w:sz w:val="20"/>
          <w:szCs w:val="20"/>
        </w:rPr>
        <w:t>) si fa riferimento a quanto descritto nel P.A. del Personale A.T.A. per il corrente a.s.</w:t>
      </w:r>
    </w:p>
    <w:p w:rsidR="006B6AC3" w:rsidRPr="00E27AF6" w:rsidRDefault="006B6AC3" w:rsidP="006B6AC3">
      <w:pPr>
        <w:pStyle w:val="Titolo7"/>
        <w:jc w:val="both"/>
        <w:rPr>
          <w:rFonts w:ascii="Century Gothic" w:hAnsi="Century Gothic" w:cs="Arial"/>
          <w:sz w:val="20"/>
          <w:szCs w:val="20"/>
        </w:rPr>
      </w:pPr>
      <w:r w:rsidRPr="00E27AF6">
        <w:rPr>
          <w:rFonts w:ascii="Century Gothic" w:hAnsi="Century Gothic" w:cs="Arial"/>
          <w:b w:val="0"/>
          <w:iCs/>
          <w:sz w:val="20"/>
          <w:szCs w:val="20"/>
        </w:rPr>
        <w:lastRenderedPageBreak/>
        <w:t xml:space="preserve">Adattamenti necessari saranno assunti dall’Amministrazione per garantire il servizio nei casi eventualmente non previsti dal </w:t>
      </w:r>
      <w:r w:rsidRPr="00E27AF6">
        <w:rPr>
          <w:rFonts w:ascii="Century Gothic" w:hAnsi="Century Gothic" w:cs="Arial"/>
          <w:b w:val="0"/>
          <w:sz w:val="20"/>
          <w:szCs w:val="20"/>
        </w:rPr>
        <w:t>P.A. del Personale A.T.A.</w:t>
      </w:r>
    </w:p>
    <w:p w:rsidR="006B6AC3" w:rsidRPr="00E27AF6" w:rsidRDefault="006B6AC3" w:rsidP="006B6AC3">
      <w:pPr>
        <w:pStyle w:val="Titolo7"/>
        <w:jc w:val="both"/>
        <w:rPr>
          <w:rFonts w:ascii="Century Gothic" w:hAnsi="Century Gothic" w:cs="Arial"/>
          <w:b w:val="0"/>
          <w:sz w:val="20"/>
          <w:szCs w:val="20"/>
        </w:rPr>
      </w:pPr>
      <w:r w:rsidRPr="00E27AF6">
        <w:rPr>
          <w:rFonts w:ascii="Century Gothic" w:hAnsi="Century Gothic" w:cs="Arial"/>
          <w:b w:val="0"/>
          <w:sz w:val="20"/>
          <w:szCs w:val="20"/>
        </w:rPr>
        <w:t>Per consentire una rotazione nell’impegno aggiuntivo tra i collaboratori sono possibili cambi turno rispetto all’orario settimanale previsto, concordati tra i lavoratori presenti nei singoli plessi e il D.S.G.A. (o suo delegato)</w:t>
      </w:r>
    </w:p>
    <w:p w:rsidR="006B6AC3" w:rsidRPr="00E27AF6" w:rsidRDefault="006B6AC3" w:rsidP="006B6AC3">
      <w:pPr>
        <w:spacing w:after="0" w:line="240" w:lineRule="auto"/>
        <w:jc w:val="both"/>
        <w:rPr>
          <w:rFonts w:ascii="Century Gothic" w:hAnsi="Century Gothic" w:cs="Arial"/>
          <w:bCs/>
          <w:iCs/>
          <w:color w:val="C00000"/>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29 –FERIE</w:t>
      </w:r>
    </w:p>
    <w:p w:rsidR="006B6AC3" w:rsidRPr="00E27AF6" w:rsidRDefault="006B6AC3" w:rsidP="006B6AC3">
      <w:pPr>
        <w:keepNext/>
        <w:spacing w:after="0" w:line="240" w:lineRule="auto"/>
        <w:jc w:val="both"/>
        <w:outlineLvl w:val="0"/>
        <w:rPr>
          <w:rFonts w:ascii="Century Gothic" w:hAnsi="Century Gothic" w:cs="Arial"/>
          <w:sz w:val="20"/>
          <w:szCs w:val="20"/>
        </w:rPr>
      </w:pPr>
      <w:r w:rsidRPr="00E27AF6">
        <w:rPr>
          <w:rFonts w:ascii="Century Gothic" w:hAnsi="Century Gothic" w:cs="Arial"/>
          <w:sz w:val="20"/>
          <w:szCs w:val="20"/>
        </w:rPr>
        <w:t>Le richieste di usufruire di giorni di ferie e/o festività soppresse sono presentate dal lavoratore al DSGA cinque giorni prima del periodo richiesto e sono concesse salvaguardandole esigenze di servizio.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Nei periodi di sospensione delle lezioni (Natale e Pasqua), le ferie, le festività e i riposi compensativi sono usufruiti in modo da garantire comunque una approfondita pulizia dei locali dei singoli plessi.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Le richieste di ferie e recuperi per il periodo estivo devono essere presentate entro il 30 aprile di ogni anno e le ferie stesse devono essere usufruite nel periodo dal 17 giugno al 31 agosto, ad eccezione delle scuole dell’infanzia e medie che potranno usufruirne a partire dal 7° giorno lavorativo di luglio al 31 agosto. Entro il </w:t>
      </w:r>
      <w:r w:rsidR="00437E11" w:rsidRPr="00E27AF6">
        <w:rPr>
          <w:rFonts w:ascii="Century Gothic" w:hAnsi="Century Gothic" w:cs="Arial"/>
          <w:sz w:val="20"/>
          <w:szCs w:val="20"/>
        </w:rPr>
        <w:t xml:space="preserve">20 </w:t>
      </w:r>
      <w:r w:rsidRPr="00E27AF6">
        <w:rPr>
          <w:rFonts w:ascii="Century Gothic" w:hAnsi="Century Gothic" w:cs="Arial"/>
          <w:sz w:val="20"/>
          <w:szCs w:val="20"/>
        </w:rPr>
        <w:t>maggio il DSGA comunica il piano di ferie individuale.</w:t>
      </w:r>
    </w:p>
    <w:p w:rsidR="006B6AC3" w:rsidRPr="00E27AF6" w:rsidRDefault="006B6AC3" w:rsidP="006B6AC3">
      <w:pPr>
        <w:spacing w:after="0" w:line="240" w:lineRule="auto"/>
        <w:ind w:left="234" w:hanging="234"/>
        <w:jc w:val="both"/>
        <w:rPr>
          <w:rFonts w:ascii="Century Gothic" w:hAnsi="Century Gothic" w:cs="Arial"/>
          <w:sz w:val="20"/>
          <w:szCs w:val="20"/>
        </w:rPr>
      </w:pPr>
      <w:r w:rsidRPr="00E27AF6">
        <w:rPr>
          <w:rFonts w:ascii="Century Gothic" w:hAnsi="Century Gothic" w:cs="Arial"/>
          <w:sz w:val="20"/>
          <w:szCs w:val="20"/>
        </w:rPr>
        <w:t>Il Dirigente Scolastico e il DSGA comunicano il numero di personale necessario nel periodo estivo.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caso in cui tutto il personale richieda lo stesso periodo, sarà trovata soluzione adottando il criterio della rotazione annuale, tenendo in considerazione eventuali situazioni di vincolo oggettivo in modo da consentire almeno 15 giorni di ferie coincidenti con il coniuge o convivente e i figli.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Per ulteriori precisazioni in merito al godimento delle ferie compreso il trattamento per la loro eventuale interruzione per motivi di servizio si rinvia al CCNL in vigore.</w:t>
      </w:r>
    </w:p>
    <w:p w:rsidR="006B6AC3" w:rsidRPr="00E27AF6" w:rsidRDefault="006B6AC3" w:rsidP="006B6AC3">
      <w:pPr>
        <w:spacing w:after="0" w:line="240" w:lineRule="auto"/>
        <w:contextualSpacing/>
        <w:jc w:val="both"/>
        <w:rPr>
          <w:rFonts w:ascii="Century Gothic" w:hAnsi="Century Gothic" w:cs="Arial"/>
          <w:sz w:val="20"/>
          <w:szCs w:val="20"/>
        </w:rPr>
      </w:pPr>
      <w:r w:rsidRPr="00E27AF6">
        <w:rPr>
          <w:rFonts w:ascii="Century Gothic" w:hAnsi="Century Gothic" w:cs="Arial"/>
          <w:sz w:val="20"/>
          <w:szCs w:val="20"/>
        </w:rPr>
        <w:t>Per il personale a tempo indeterminato è possibile accantonare 5 giorni di ferie da fruire obbligatoriamente nei periodi di sospensione delle attività didattiche e comunque entro e non oltre il 30/04 dell’a.s. successivo.</w:t>
      </w:r>
    </w:p>
    <w:p w:rsidR="006B6AC3" w:rsidRPr="00E27AF6" w:rsidRDefault="006B6AC3" w:rsidP="006B6AC3">
      <w:pPr>
        <w:spacing w:after="0" w:line="240" w:lineRule="auto"/>
        <w:contextualSpacing/>
        <w:jc w:val="both"/>
        <w:rPr>
          <w:rFonts w:ascii="Century Gothic" w:hAnsi="Century Gothic" w:cs="Arial"/>
          <w:sz w:val="20"/>
          <w:szCs w:val="20"/>
        </w:rPr>
      </w:pPr>
      <w:r w:rsidRPr="00E27AF6">
        <w:rPr>
          <w:rFonts w:ascii="Century Gothic" w:hAnsi="Century Gothic" w:cs="Arial"/>
          <w:sz w:val="20"/>
          <w:szCs w:val="20"/>
        </w:rPr>
        <w:t>Le ferie residue dell’a.s. precedente devono essere fruite prioritariamente (entro le date sopra indicate).</w:t>
      </w: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A800EE" w:rsidRPr="00E27AF6" w:rsidRDefault="00A800EE"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Pr="00E27AF6" w:rsidRDefault="006B6AC3" w:rsidP="006B6AC3">
      <w:pPr>
        <w:spacing w:after="0" w:line="240" w:lineRule="auto"/>
        <w:contextualSpacing/>
        <w:jc w:val="both"/>
        <w:rPr>
          <w:rFonts w:ascii="Century Gothic" w:hAnsi="Century Gothic" w:cs="Arial"/>
          <w:sz w:val="20"/>
          <w:szCs w:val="20"/>
        </w:rPr>
      </w:pPr>
    </w:p>
    <w:p w:rsidR="006B6AC3" w:rsidRDefault="006B6AC3" w:rsidP="006B6AC3">
      <w:pPr>
        <w:spacing w:after="0" w:line="240" w:lineRule="auto"/>
        <w:contextualSpacing/>
        <w:jc w:val="both"/>
        <w:rPr>
          <w:rFonts w:ascii="Century Gothic" w:hAnsi="Century Gothic" w:cs="Arial"/>
          <w:sz w:val="20"/>
          <w:szCs w:val="20"/>
        </w:rPr>
      </w:pPr>
    </w:p>
    <w:p w:rsidR="007971BC" w:rsidRDefault="007971BC" w:rsidP="006B6AC3">
      <w:pPr>
        <w:spacing w:after="0" w:line="240" w:lineRule="auto"/>
        <w:contextualSpacing/>
        <w:jc w:val="both"/>
        <w:rPr>
          <w:rFonts w:ascii="Century Gothic" w:hAnsi="Century Gothic" w:cs="Arial"/>
          <w:sz w:val="20"/>
          <w:szCs w:val="20"/>
        </w:rPr>
      </w:pPr>
    </w:p>
    <w:p w:rsidR="007971BC" w:rsidRDefault="007971BC">
      <w:pPr>
        <w:rPr>
          <w:rFonts w:ascii="Century Gothic" w:hAnsi="Century Gothic" w:cs="Arial"/>
          <w:sz w:val="20"/>
          <w:szCs w:val="20"/>
        </w:rPr>
      </w:pPr>
      <w:r>
        <w:rPr>
          <w:rFonts w:ascii="Century Gothic" w:hAnsi="Century Gothic" w:cs="Arial"/>
          <w:sz w:val="20"/>
          <w:szCs w:val="20"/>
        </w:rPr>
        <w:br w:type="page"/>
      </w:r>
    </w:p>
    <w:p w:rsidR="006B6AC3" w:rsidRPr="00E27AF6" w:rsidRDefault="006B6AC3" w:rsidP="006B6AC3">
      <w:pPr>
        <w:pBdr>
          <w:top w:val="single" w:sz="4" w:space="1" w:color="auto"/>
          <w:left w:val="single" w:sz="4" w:space="4" w:color="auto"/>
          <w:bottom w:val="single" w:sz="4" w:space="1" w:color="auto"/>
          <w:right w:val="single" w:sz="4" w:space="4" w:color="auto"/>
        </w:pBdr>
        <w:spacing w:after="0" w:line="240" w:lineRule="auto"/>
        <w:contextualSpacing/>
        <w:jc w:val="both"/>
        <w:rPr>
          <w:rFonts w:ascii="Century Gothic" w:hAnsi="Century Gothic" w:cs="Arial"/>
          <w:b/>
          <w:bCs/>
          <w:color w:val="0033CC"/>
        </w:rPr>
      </w:pPr>
      <w:r w:rsidRPr="00E27AF6">
        <w:rPr>
          <w:rFonts w:ascii="Century Gothic" w:hAnsi="Century Gothic" w:cs="Arial"/>
          <w:b/>
          <w:bCs/>
          <w:color w:val="0033CC"/>
        </w:rPr>
        <w:lastRenderedPageBreak/>
        <w:t xml:space="preserve">PARTE QUINTA: Criteri generali per la ripartizione delle risorse dei fondi per il Miglioramento dell’Offerta Formativa d'istituto (M.O.F.) e per l'attribuzione dei compensi accessori al personale Docente ed A.T.A. </w:t>
      </w:r>
    </w:p>
    <w:p w:rsidR="006B6AC3" w:rsidRPr="00E27AF6" w:rsidRDefault="006B6AC3" w:rsidP="006B6AC3">
      <w:pPr>
        <w:spacing w:after="0" w:line="240" w:lineRule="auto"/>
        <w:contextualSpacing/>
        <w:jc w:val="both"/>
        <w:rPr>
          <w:rFonts w:ascii="Century Gothic" w:hAnsi="Century Gothic" w:cs="Arial"/>
          <w:b/>
          <w:bCs/>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30 - LIMITI E DURATA DELL’ACCORDO</w:t>
      </w:r>
    </w:p>
    <w:p w:rsidR="006B6AC3" w:rsidRPr="00E27AF6" w:rsidRDefault="006B6AC3" w:rsidP="006B6AC3">
      <w:pPr>
        <w:spacing w:after="0" w:line="240" w:lineRule="auto"/>
        <w:contextualSpacing/>
        <w:jc w:val="both"/>
        <w:rPr>
          <w:rFonts w:ascii="Century Gothic" w:hAnsi="Century Gothic" w:cs="Arial"/>
          <w:sz w:val="20"/>
          <w:szCs w:val="20"/>
        </w:rPr>
      </w:pPr>
      <w:r w:rsidRPr="00E27AF6">
        <w:rPr>
          <w:rFonts w:ascii="Century Gothic" w:hAnsi="Century Gothic" w:cs="Arial"/>
          <w:sz w:val="20"/>
          <w:szCs w:val="20"/>
        </w:rPr>
        <w:t>Il presente accordo riguarda le materie oggetto di contrattazione decentrata di istituto relativamente all’impiego delle risorse finanziarie riferite ai fondi per il Miglioramento dell’Offerta Formativa d'istituto (M.O.F.)ed a ogni altra risorsa a qualsiasi titolo pervenuta nella disponibilità dell’istituto che venga parzialmente o totalmente impiegata per corrispondere compensi, indennità o quant’altro al personale in servizio presso l’istituto stesso.</w:t>
      </w:r>
    </w:p>
    <w:p w:rsidR="006B6AC3" w:rsidRPr="00E27AF6" w:rsidRDefault="006B6AC3" w:rsidP="006B6AC3">
      <w:pPr>
        <w:tabs>
          <w:tab w:val="num" w:pos="720"/>
        </w:tabs>
        <w:spacing w:after="0" w:line="240" w:lineRule="auto"/>
        <w:contextualSpacing/>
        <w:jc w:val="both"/>
        <w:rPr>
          <w:rFonts w:ascii="Century Gothic" w:hAnsi="Century Gothic" w:cs="Arial"/>
          <w:sz w:val="20"/>
          <w:szCs w:val="20"/>
        </w:rPr>
      </w:pPr>
      <w:r w:rsidRPr="00E27AF6">
        <w:rPr>
          <w:rFonts w:ascii="Century Gothic" w:hAnsi="Century Gothic" w:cs="Arial"/>
          <w:sz w:val="20"/>
          <w:szCs w:val="20"/>
        </w:rPr>
        <w:t>Il presente accordo ha validità per l’anno scolastico in corso.</w:t>
      </w:r>
    </w:p>
    <w:p w:rsidR="006B6AC3" w:rsidRPr="00E27AF6" w:rsidRDefault="006B6AC3" w:rsidP="006B6AC3">
      <w:pPr>
        <w:tabs>
          <w:tab w:val="num" w:pos="720"/>
        </w:tabs>
        <w:spacing w:after="0" w:line="240" w:lineRule="auto"/>
        <w:contextualSpacing/>
        <w:jc w:val="both"/>
        <w:rPr>
          <w:rFonts w:ascii="Century Gothic" w:hAnsi="Century Gothic" w:cs="Arial"/>
          <w:color w:val="C00000"/>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31 - CALCOLO DELLE RISORSE E LORO RIPARTIZIONE</w:t>
      </w:r>
    </w:p>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Le risorse per il M.O.F.per l’a.s. in corso sono calcolate in base ai parametri fissati dal C.C.N.L. secondo le comunicazioni da parte del M.I.U.R. :</w:t>
      </w:r>
    </w:p>
    <w:tbl>
      <w:tblPr>
        <w:tblW w:w="6565" w:type="dxa"/>
        <w:jc w:val="center"/>
        <w:tblInd w:w="-1010" w:type="dxa"/>
        <w:tblCellMar>
          <w:left w:w="70" w:type="dxa"/>
          <w:right w:w="70" w:type="dxa"/>
        </w:tblCellMar>
        <w:tblLook w:val="04A0"/>
      </w:tblPr>
      <w:tblGrid>
        <w:gridCol w:w="5025"/>
        <w:gridCol w:w="1540"/>
      </w:tblGrid>
      <w:tr w:rsidR="006B6AC3" w:rsidRPr="00E27AF6" w:rsidTr="001D5ABD">
        <w:trPr>
          <w:trHeight w:val="25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Fondo per docenti incaricati di F.S. al P</w:t>
            </w:r>
            <w:r w:rsidR="00100D14" w:rsidRPr="00E27AF6">
              <w:rPr>
                <w:rFonts w:ascii="Century Gothic" w:hAnsi="Century Gothic" w:cs="Arial"/>
                <w:sz w:val="20"/>
                <w:szCs w:val="20"/>
              </w:rPr>
              <w:t>.</w:t>
            </w:r>
            <w:r w:rsidRPr="00E27AF6">
              <w:rPr>
                <w:rFonts w:ascii="Century Gothic" w:hAnsi="Century Gothic" w:cs="Arial"/>
                <w:sz w:val="20"/>
                <w:szCs w:val="20"/>
              </w:rPr>
              <w:t>O.F.</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425F96" w:rsidP="006B6AC3">
            <w:pPr>
              <w:keepNext/>
              <w:spacing w:after="0" w:line="240" w:lineRule="auto"/>
              <w:jc w:val="right"/>
              <w:outlineLvl w:val="3"/>
              <w:rPr>
                <w:rFonts w:ascii="Century Gothic" w:hAnsi="Century Gothic" w:cs="Arial"/>
                <w:b/>
                <w:sz w:val="20"/>
                <w:szCs w:val="20"/>
              </w:rPr>
            </w:pPr>
            <w:r w:rsidRPr="00E27AF6">
              <w:rPr>
                <w:rFonts w:ascii="Century Gothic" w:hAnsi="Century Gothic" w:cs="Arial"/>
                <w:b/>
                <w:sz w:val="20"/>
                <w:szCs w:val="20"/>
              </w:rPr>
              <w:t>5.513,31</w:t>
            </w:r>
            <w:r w:rsidR="006B6AC3" w:rsidRPr="00E27AF6">
              <w:rPr>
                <w:rFonts w:ascii="Century Gothic" w:hAnsi="Century Gothic" w:cs="Arial"/>
                <w:b/>
                <w:sz w:val="20"/>
                <w:szCs w:val="20"/>
              </w:rPr>
              <w:t xml:space="preserve"> €</w:t>
            </w:r>
          </w:p>
        </w:tc>
      </w:tr>
      <w:tr w:rsidR="006B6AC3" w:rsidRPr="00E27AF6" w:rsidTr="001D5ABD">
        <w:trPr>
          <w:trHeight w:val="25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Fondo per Personale A.T.A. con incarichi specifici</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425F96">
            <w:pPr>
              <w:keepNext/>
              <w:spacing w:after="0" w:line="240" w:lineRule="auto"/>
              <w:jc w:val="right"/>
              <w:outlineLvl w:val="3"/>
              <w:rPr>
                <w:rFonts w:ascii="Century Gothic" w:hAnsi="Century Gothic" w:cs="Arial"/>
                <w:b/>
                <w:sz w:val="20"/>
                <w:szCs w:val="20"/>
              </w:rPr>
            </w:pPr>
            <w:r w:rsidRPr="00E27AF6">
              <w:rPr>
                <w:rFonts w:ascii="Century Gothic" w:hAnsi="Century Gothic" w:cs="Arial"/>
                <w:b/>
                <w:sz w:val="20"/>
                <w:szCs w:val="20"/>
              </w:rPr>
              <w:t>2.</w:t>
            </w:r>
            <w:r w:rsidR="00425F96" w:rsidRPr="00E27AF6">
              <w:rPr>
                <w:rFonts w:ascii="Century Gothic" w:hAnsi="Century Gothic" w:cs="Arial"/>
                <w:b/>
                <w:sz w:val="20"/>
                <w:szCs w:val="20"/>
              </w:rPr>
              <w:t>740</w:t>
            </w:r>
            <w:r w:rsidRPr="00E27AF6">
              <w:rPr>
                <w:rFonts w:ascii="Century Gothic" w:hAnsi="Century Gothic" w:cs="Arial"/>
                <w:b/>
                <w:sz w:val="20"/>
                <w:szCs w:val="20"/>
              </w:rPr>
              <w:t>,</w:t>
            </w:r>
            <w:r w:rsidR="00425F96" w:rsidRPr="00E27AF6">
              <w:rPr>
                <w:rFonts w:ascii="Century Gothic" w:hAnsi="Century Gothic" w:cs="Arial"/>
                <w:b/>
                <w:sz w:val="20"/>
                <w:szCs w:val="20"/>
              </w:rPr>
              <w:t>56</w:t>
            </w:r>
            <w:r w:rsidRPr="00E27AF6">
              <w:rPr>
                <w:rFonts w:ascii="Century Gothic" w:hAnsi="Century Gothic" w:cs="Arial"/>
                <w:b/>
                <w:sz w:val="20"/>
                <w:szCs w:val="20"/>
              </w:rPr>
              <w:t xml:space="preserve"> €</w:t>
            </w:r>
          </w:p>
        </w:tc>
      </w:tr>
      <w:tr w:rsidR="006B6AC3" w:rsidRPr="00E27AF6" w:rsidTr="001D5ABD">
        <w:trPr>
          <w:trHeight w:val="255"/>
          <w:jc w:val="center"/>
        </w:trPr>
        <w:tc>
          <w:tcPr>
            <w:tcW w:w="5025" w:type="dxa"/>
            <w:tcBorders>
              <w:top w:val="single" w:sz="4" w:space="0" w:color="auto"/>
              <w:bottom w:val="single" w:sz="4" w:space="0" w:color="auto"/>
            </w:tcBorders>
            <w:shd w:val="clear" w:color="auto" w:fill="auto"/>
            <w:noWrap/>
            <w:vAlign w:val="bottom"/>
          </w:tcPr>
          <w:p w:rsidR="006B6AC3" w:rsidRPr="00E27AF6" w:rsidRDefault="006B6AC3" w:rsidP="006B6AC3">
            <w:pPr>
              <w:keepNext/>
              <w:spacing w:after="0" w:line="240" w:lineRule="auto"/>
              <w:jc w:val="both"/>
              <w:outlineLvl w:val="3"/>
              <w:rPr>
                <w:rFonts w:ascii="Century Gothic" w:hAnsi="Century Gothic" w:cs="Arial"/>
                <w:sz w:val="20"/>
                <w:szCs w:val="20"/>
              </w:rPr>
            </w:pPr>
          </w:p>
        </w:tc>
        <w:tc>
          <w:tcPr>
            <w:tcW w:w="1540" w:type="dxa"/>
            <w:tcBorders>
              <w:top w:val="single" w:sz="4" w:space="0" w:color="auto"/>
              <w:bottom w:val="single" w:sz="4" w:space="0" w:color="auto"/>
            </w:tcBorders>
            <w:shd w:val="clear" w:color="auto" w:fill="auto"/>
            <w:noWrap/>
            <w:vAlign w:val="bottom"/>
          </w:tcPr>
          <w:p w:rsidR="006B6AC3" w:rsidRPr="00E27AF6" w:rsidRDefault="006B6AC3" w:rsidP="006B6AC3">
            <w:pPr>
              <w:keepNext/>
              <w:spacing w:after="0" w:line="240" w:lineRule="auto"/>
              <w:jc w:val="right"/>
              <w:outlineLvl w:val="3"/>
              <w:rPr>
                <w:rFonts w:ascii="Century Gothic" w:hAnsi="Century Gothic" w:cs="Arial"/>
                <w:sz w:val="20"/>
                <w:szCs w:val="20"/>
              </w:rPr>
            </w:pPr>
          </w:p>
        </w:tc>
      </w:tr>
      <w:tr w:rsidR="006B6AC3" w:rsidRPr="00E27AF6" w:rsidTr="001D5ABD">
        <w:trPr>
          <w:trHeight w:val="25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 xml:space="preserve">assegnazione FIS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C3" w:rsidRPr="00E27AF6" w:rsidRDefault="006B6AC3" w:rsidP="00425F96">
            <w:pPr>
              <w:keepNext/>
              <w:spacing w:after="0" w:line="240" w:lineRule="auto"/>
              <w:jc w:val="right"/>
              <w:outlineLvl w:val="3"/>
              <w:rPr>
                <w:rFonts w:ascii="Century Gothic" w:hAnsi="Century Gothic" w:cs="Arial"/>
                <w:sz w:val="20"/>
                <w:szCs w:val="20"/>
              </w:rPr>
            </w:pPr>
            <w:r w:rsidRPr="00E27AF6">
              <w:rPr>
                <w:rFonts w:ascii="Century Gothic" w:hAnsi="Century Gothic" w:cs="Arial"/>
                <w:sz w:val="20"/>
                <w:szCs w:val="20"/>
              </w:rPr>
              <w:t>56.</w:t>
            </w:r>
            <w:r w:rsidR="00425F96" w:rsidRPr="00E27AF6">
              <w:rPr>
                <w:rFonts w:ascii="Century Gothic" w:hAnsi="Century Gothic" w:cs="Arial"/>
                <w:sz w:val="20"/>
                <w:szCs w:val="20"/>
              </w:rPr>
              <w:t>732</w:t>
            </w:r>
            <w:r w:rsidRPr="00E27AF6">
              <w:rPr>
                <w:rFonts w:ascii="Century Gothic" w:hAnsi="Century Gothic" w:cs="Arial"/>
                <w:sz w:val="20"/>
                <w:szCs w:val="20"/>
              </w:rPr>
              <w:t>,</w:t>
            </w:r>
            <w:r w:rsidR="00425F96" w:rsidRPr="00E27AF6">
              <w:rPr>
                <w:rFonts w:ascii="Century Gothic" w:hAnsi="Century Gothic" w:cs="Arial"/>
                <w:sz w:val="20"/>
                <w:szCs w:val="20"/>
              </w:rPr>
              <w:t>80</w:t>
            </w:r>
            <w:r w:rsidRPr="00E27AF6">
              <w:rPr>
                <w:rFonts w:ascii="Century Gothic" w:hAnsi="Century Gothic" w:cs="Arial"/>
                <w:sz w:val="20"/>
                <w:szCs w:val="20"/>
              </w:rPr>
              <w:t xml:space="preserve"> €</w:t>
            </w:r>
          </w:p>
        </w:tc>
      </w:tr>
      <w:tr w:rsidR="006B6AC3" w:rsidRPr="00E27AF6" w:rsidTr="001D5ABD">
        <w:trPr>
          <w:trHeight w:val="25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ore straordinario cc.ss. (250 ore)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6B6AC3">
            <w:pPr>
              <w:keepNext/>
              <w:spacing w:after="0" w:line="240" w:lineRule="auto"/>
              <w:jc w:val="right"/>
              <w:outlineLvl w:val="3"/>
              <w:rPr>
                <w:rFonts w:ascii="Century Gothic" w:hAnsi="Century Gothic" w:cs="Arial"/>
                <w:sz w:val="20"/>
                <w:szCs w:val="20"/>
              </w:rPr>
            </w:pPr>
            <w:r w:rsidRPr="00E27AF6">
              <w:rPr>
                <w:rFonts w:ascii="Century Gothic" w:hAnsi="Century Gothic" w:cs="Arial"/>
                <w:sz w:val="20"/>
                <w:szCs w:val="20"/>
              </w:rPr>
              <w:t>3.125,00 €</w:t>
            </w:r>
          </w:p>
        </w:tc>
      </w:tr>
      <w:tr w:rsidR="006B6AC3" w:rsidRPr="00E27AF6" w:rsidTr="001D5ABD">
        <w:trPr>
          <w:trHeight w:val="25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ore straordinario aa.aa. (100 ore)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AC3" w:rsidRPr="00E27AF6" w:rsidRDefault="006B6AC3" w:rsidP="006B6AC3">
            <w:pPr>
              <w:keepNext/>
              <w:spacing w:after="0" w:line="240" w:lineRule="auto"/>
              <w:jc w:val="right"/>
              <w:outlineLvl w:val="3"/>
              <w:rPr>
                <w:rFonts w:ascii="Century Gothic" w:hAnsi="Century Gothic" w:cs="Arial"/>
                <w:sz w:val="20"/>
                <w:szCs w:val="20"/>
              </w:rPr>
            </w:pPr>
            <w:r w:rsidRPr="00E27AF6">
              <w:rPr>
                <w:rFonts w:ascii="Century Gothic" w:hAnsi="Century Gothic" w:cs="Arial"/>
                <w:sz w:val="20"/>
                <w:szCs w:val="20"/>
              </w:rPr>
              <w:t>1.450,00 €</w:t>
            </w:r>
          </w:p>
        </w:tc>
      </w:tr>
      <w:tr w:rsidR="006B6AC3" w:rsidRPr="00E27AF6" w:rsidTr="001D5ABD">
        <w:trPr>
          <w:trHeight w:val="25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 xml:space="preserve">indennità di direzione DSGA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C3" w:rsidRPr="00E27AF6" w:rsidRDefault="00590B19" w:rsidP="00425F96">
            <w:pPr>
              <w:keepNext/>
              <w:spacing w:after="0" w:line="240" w:lineRule="auto"/>
              <w:jc w:val="right"/>
              <w:outlineLvl w:val="3"/>
              <w:rPr>
                <w:rFonts w:ascii="Century Gothic" w:hAnsi="Century Gothic" w:cs="Arial"/>
                <w:sz w:val="20"/>
                <w:szCs w:val="20"/>
              </w:rPr>
            </w:pPr>
            <w:r>
              <w:rPr>
                <w:rFonts w:ascii="Century Gothic" w:hAnsi="Century Gothic" w:cs="Arial"/>
                <w:sz w:val="20"/>
                <w:szCs w:val="20"/>
              </w:rPr>
              <w:t>4.650,00</w:t>
            </w:r>
            <w:r w:rsidR="006B6AC3" w:rsidRPr="00E27AF6">
              <w:rPr>
                <w:rFonts w:ascii="Century Gothic" w:hAnsi="Century Gothic" w:cs="Arial"/>
                <w:sz w:val="20"/>
                <w:szCs w:val="20"/>
              </w:rPr>
              <w:t xml:space="preserve"> €</w:t>
            </w:r>
          </w:p>
        </w:tc>
      </w:tr>
      <w:tr w:rsidR="006B6AC3" w:rsidRPr="00E27AF6" w:rsidTr="001D5ABD">
        <w:trPr>
          <w:trHeight w:val="315"/>
          <w:jc w:val="center"/>
        </w:trPr>
        <w:tc>
          <w:tcPr>
            <w:tcW w:w="5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 xml:space="preserve">TOTALE FIS DA CONTRATTARE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AC3" w:rsidRPr="00E27AF6" w:rsidRDefault="00590B19" w:rsidP="00425F96">
            <w:pPr>
              <w:keepNext/>
              <w:spacing w:after="0" w:line="240" w:lineRule="auto"/>
              <w:jc w:val="right"/>
              <w:outlineLvl w:val="3"/>
              <w:rPr>
                <w:rFonts w:ascii="Century Gothic" w:hAnsi="Century Gothic" w:cs="Arial"/>
                <w:b/>
                <w:sz w:val="20"/>
                <w:szCs w:val="20"/>
              </w:rPr>
            </w:pPr>
            <w:r>
              <w:rPr>
                <w:rFonts w:ascii="Century Gothic" w:hAnsi="Century Gothic" w:cs="Arial"/>
                <w:b/>
                <w:sz w:val="20"/>
                <w:szCs w:val="20"/>
              </w:rPr>
              <w:t>47.507,80</w:t>
            </w:r>
            <w:r w:rsidR="00135845" w:rsidRPr="00E27AF6">
              <w:rPr>
                <w:rFonts w:ascii="Century Gothic" w:hAnsi="Century Gothic" w:cs="Arial"/>
                <w:b/>
                <w:sz w:val="20"/>
                <w:szCs w:val="20"/>
              </w:rPr>
              <w:t xml:space="preserve"> </w:t>
            </w:r>
            <w:r w:rsidR="006B6AC3" w:rsidRPr="00E27AF6">
              <w:rPr>
                <w:rFonts w:ascii="Century Gothic" w:hAnsi="Century Gothic" w:cs="Arial"/>
                <w:b/>
                <w:sz w:val="20"/>
                <w:szCs w:val="20"/>
              </w:rPr>
              <w:t>€</w:t>
            </w:r>
          </w:p>
        </w:tc>
      </w:tr>
    </w:tbl>
    <w:p w:rsidR="00096A5E" w:rsidRPr="00E27AF6" w:rsidRDefault="00096A5E"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Relativamente al budget complessivo disponibile per il F.I.S. considerato il fatto che:</w:t>
      </w:r>
    </w:p>
    <w:p w:rsidR="006B6AC3" w:rsidRPr="00E27AF6" w:rsidRDefault="006B6AC3" w:rsidP="00052D26">
      <w:pPr>
        <w:pStyle w:val="Titolo1"/>
        <w:keepNext w:val="0"/>
        <w:widowControl w:val="0"/>
        <w:numPr>
          <w:ilvl w:val="0"/>
          <w:numId w:val="26"/>
        </w:numPr>
        <w:overflowPunct w:val="0"/>
        <w:autoSpaceDE w:val="0"/>
        <w:autoSpaceDN w:val="0"/>
        <w:adjustRightInd w:val="0"/>
        <w:jc w:val="both"/>
        <w:textAlignment w:val="baseline"/>
        <w:rPr>
          <w:rFonts w:ascii="Century Gothic" w:hAnsi="Century Gothic" w:cs="Arial"/>
          <w:b/>
          <w:bCs/>
          <w:sz w:val="20"/>
          <w:szCs w:val="20"/>
          <w:u w:val="none"/>
        </w:rPr>
      </w:pPr>
      <w:r w:rsidRPr="00E27AF6">
        <w:rPr>
          <w:rFonts w:ascii="Century Gothic" w:hAnsi="Century Gothic" w:cs="Arial"/>
          <w:sz w:val="20"/>
          <w:szCs w:val="20"/>
          <w:u w:val="none"/>
        </w:rPr>
        <w:t xml:space="preserve">si intende mantenere una equilibrata ripartizione delle risorse tra ATA e Docenti </w:t>
      </w:r>
    </w:p>
    <w:p w:rsidR="006B6AC3" w:rsidRPr="00E27AF6" w:rsidRDefault="006B6AC3" w:rsidP="00052D26">
      <w:pPr>
        <w:pStyle w:val="Titolo1"/>
        <w:keepNext w:val="0"/>
        <w:widowControl w:val="0"/>
        <w:numPr>
          <w:ilvl w:val="0"/>
          <w:numId w:val="26"/>
        </w:numPr>
        <w:overflowPunct w:val="0"/>
        <w:autoSpaceDE w:val="0"/>
        <w:autoSpaceDN w:val="0"/>
        <w:adjustRightInd w:val="0"/>
        <w:jc w:val="both"/>
        <w:textAlignment w:val="baseline"/>
        <w:rPr>
          <w:rFonts w:ascii="Century Gothic" w:hAnsi="Century Gothic" w:cs="Arial"/>
          <w:b/>
          <w:bCs/>
          <w:sz w:val="20"/>
          <w:szCs w:val="20"/>
          <w:u w:val="none"/>
        </w:rPr>
      </w:pPr>
      <w:r w:rsidRPr="00E27AF6">
        <w:rPr>
          <w:rFonts w:ascii="Century Gothic" w:hAnsi="Century Gothic" w:cs="Arial"/>
          <w:sz w:val="20"/>
          <w:szCs w:val="20"/>
          <w:u w:val="none"/>
        </w:rPr>
        <w:t xml:space="preserve">dal corrente a.s. </w:t>
      </w:r>
      <w:r w:rsidRPr="00E27AF6">
        <w:rPr>
          <w:rFonts w:ascii="Century Gothic" w:hAnsi="Century Gothic" w:cs="Arial"/>
          <w:b/>
          <w:sz w:val="20"/>
          <w:szCs w:val="20"/>
          <w:u w:val="none"/>
        </w:rPr>
        <w:t>va tenuto presente il fatto che i Docenti potranno essere compensati anche attraverso il Bonus premiale attribuito dal DS secondo i criteri definiti dal Comitato valutazione e che tale bonus costituirà compenso accessorio,</w:t>
      </w:r>
    </w:p>
    <w:p w:rsidR="006B6AC3" w:rsidRPr="00E27AF6" w:rsidRDefault="006B6AC3" w:rsidP="006B6AC3">
      <w:pPr>
        <w:keepNext/>
        <w:spacing w:after="0" w:line="240" w:lineRule="auto"/>
        <w:jc w:val="both"/>
        <w:outlineLvl w:val="3"/>
        <w:rPr>
          <w:rFonts w:ascii="Century Gothic" w:hAnsi="Century Gothic" w:cs="Arial"/>
          <w:sz w:val="20"/>
          <w:szCs w:val="20"/>
        </w:rPr>
      </w:pPr>
      <w:r w:rsidRPr="00E27AF6">
        <w:rPr>
          <w:rFonts w:ascii="Century Gothic" w:hAnsi="Century Gothic" w:cs="Arial"/>
          <w:sz w:val="20"/>
          <w:szCs w:val="20"/>
        </w:rPr>
        <w:t>si concorda che:</w:t>
      </w:r>
    </w:p>
    <w:p w:rsidR="006B6AC3" w:rsidRPr="00E27AF6" w:rsidRDefault="006B6AC3" w:rsidP="00052D26">
      <w:pPr>
        <w:pStyle w:val="Paragrafoelenco"/>
        <w:keepNext/>
        <w:numPr>
          <w:ilvl w:val="0"/>
          <w:numId w:val="11"/>
        </w:numPr>
        <w:jc w:val="both"/>
        <w:outlineLvl w:val="3"/>
        <w:rPr>
          <w:rFonts w:ascii="Century Gothic" w:hAnsi="Century Gothic" w:cs="Arial"/>
          <w:sz w:val="20"/>
          <w:szCs w:val="20"/>
        </w:rPr>
      </w:pPr>
      <w:r w:rsidRPr="00E27AF6">
        <w:rPr>
          <w:rFonts w:ascii="Century Gothic" w:hAnsi="Century Gothic" w:cs="Arial"/>
          <w:sz w:val="20"/>
          <w:szCs w:val="20"/>
        </w:rPr>
        <w:t xml:space="preserve">la quota da assegnare al personale DOCENTE, è pari al </w:t>
      </w:r>
      <w:r w:rsidRPr="00E27AF6">
        <w:rPr>
          <w:rFonts w:ascii="Century Gothic" w:hAnsi="Century Gothic" w:cs="Arial"/>
          <w:b/>
          <w:sz w:val="20"/>
          <w:szCs w:val="20"/>
        </w:rPr>
        <w:t>70%</w:t>
      </w:r>
      <w:r w:rsidRPr="00E27AF6">
        <w:rPr>
          <w:rFonts w:ascii="Century Gothic" w:hAnsi="Century Gothic" w:cs="Arial"/>
          <w:sz w:val="20"/>
          <w:szCs w:val="20"/>
        </w:rPr>
        <w:t xml:space="preserve"> delle risorse disponibili; la restante parte (</w:t>
      </w:r>
      <w:r w:rsidRPr="00E27AF6">
        <w:rPr>
          <w:rFonts w:ascii="Century Gothic" w:hAnsi="Century Gothic" w:cs="Arial"/>
          <w:b/>
          <w:sz w:val="20"/>
          <w:szCs w:val="20"/>
        </w:rPr>
        <w:t>30%</w:t>
      </w:r>
      <w:r w:rsidRPr="00E27AF6">
        <w:rPr>
          <w:rFonts w:ascii="Century Gothic" w:hAnsi="Century Gothic" w:cs="Arial"/>
          <w:sz w:val="20"/>
          <w:szCs w:val="20"/>
        </w:rPr>
        <w:t>) andrà attribuita al Personale A.T.A.; tali quote potranno essere eventualmente incrementate o diminuite – a compensazione reciproca e in fase di consuntivo - di una percentuale non superiore al 5% delle risorse a disposizione</w:t>
      </w:r>
    </w:p>
    <w:p w:rsidR="00D45454" w:rsidRPr="00E27AF6" w:rsidRDefault="006B6AC3" w:rsidP="00052D26">
      <w:pPr>
        <w:pStyle w:val="Paragrafoelenco"/>
        <w:keepNext/>
        <w:numPr>
          <w:ilvl w:val="0"/>
          <w:numId w:val="11"/>
        </w:numPr>
        <w:jc w:val="both"/>
        <w:outlineLvl w:val="3"/>
        <w:rPr>
          <w:rFonts w:ascii="Century Gothic" w:hAnsi="Century Gothic" w:cs="Arial"/>
          <w:sz w:val="20"/>
          <w:szCs w:val="20"/>
        </w:rPr>
      </w:pPr>
      <w:r w:rsidRPr="00E27AF6">
        <w:rPr>
          <w:rFonts w:ascii="Century Gothic" w:hAnsi="Century Gothic" w:cs="Arial"/>
          <w:sz w:val="20"/>
          <w:szCs w:val="20"/>
        </w:rPr>
        <w:t xml:space="preserve">la quota attribuita al Personale A.T.A. viene suddivisa in percentuale pari al </w:t>
      </w:r>
      <w:r w:rsidRPr="00E27AF6">
        <w:rPr>
          <w:rFonts w:ascii="Century Gothic" w:hAnsi="Century Gothic" w:cs="Arial"/>
          <w:b/>
          <w:sz w:val="20"/>
          <w:szCs w:val="20"/>
        </w:rPr>
        <w:t>35%</w:t>
      </w:r>
      <w:r w:rsidRPr="00E27AF6">
        <w:rPr>
          <w:rFonts w:ascii="Century Gothic" w:hAnsi="Century Gothic" w:cs="Arial"/>
          <w:sz w:val="20"/>
          <w:szCs w:val="20"/>
        </w:rPr>
        <w:t xml:space="preserve"> agli Assistenti Amministrativi e al </w:t>
      </w:r>
      <w:r w:rsidRPr="00E27AF6">
        <w:rPr>
          <w:rFonts w:ascii="Century Gothic" w:hAnsi="Century Gothic" w:cs="Arial"/>
          <w:b/>
          <w:sz w:val="20"/>
          <w:szCs w:val="20"/>
        </w:rPr>
        <w:t>65%</w:t>
      </w:r>
      <w:r w:rsidRPr="00E27AF6">
        <w:rPr>
          <w:rFonts w:ascii="Century Gothic" w:hAnsi="Century Gothic" w:cs="Arial"/>
          <w:sz w:val="20"/>
          <w:szCs w:val="20"/>
        </w:rPr>
        <w:t xml:space="preserve"> ai Collaboratori scolastici</w:t>
      </w:r>
    </w:p>
    <w:p w:rsidR="006B6AC3" w:rsidRPr="00E27AF6" w:rsidRDefault="006B6AC3" w:rsidP="00052D26">
      <w:pPr>
        <w:pStyle w:val="Paragrafoelenco"/>
        <w:keepNext/>
        <w:numPr>
          <w:ilvl w:val="0"/>
          <w:numId w:val="11"/>
        </w:numPr>
        <w:jc w:val="both"/>
        <w:outlineLvl w:val="3"/>
        <w:rPr>
          <w:rFonts w:ascii="Century Gothic" w:hAnsi="Century Gothic" w:cs="Arial"/>
          <w:sz w:val="20"/>
          <w:szCs w:val="20"/>
        </w:rPr>
      </w:pPr>
      <w:r w:rsidRPr="00E27AF6">
        <w:rPr>
          <w:rFonts w:ascii="Century Gothic" w:hAnsi="Century Gothic" w:cs="Arial"/>
          <w:sz w:val="20"/>
          <w:szCs w:val="20"/>
        </w:rPr>
        <w:t xml:space="preserve">il compenso per il Direttore S.G.A. e il budget per la compensazione delle ore di straordinario del Personale A.T.A. </w:t>
      </w:r>
      <w:r w:rsidR="00D45454" w:rsidRPr="00E27AF6">
        <w:rPr>
          <w:rFonts w:ascii="Century Gothic" w:hAnsi="Century Gothic" w:cs="Arial"/>
          <w:sz w:val="20"/>
          <w:szCs w:val="20"/>
        </w:rPr>
        <w:t>vengono detratti</w:t>
      </w:r>
      <w:r w:rsidRPr="00E27AF6">
        <w:rPr>
          <w:rFonts w:ascii="Century Gothic" w:hAnsi="Century Gothic" w:cs="Arial"/>
          <w:sz w:val="20"/>
          <w:szCs w:val="20"/>
        </w:rPr>
        <w:t xml:space="preserve"> dalla quota complessiva del F.I.S. disponibile, prima di procedere alla ripartizione tra le due aree Docenti e A.T.A.</w:t>
      </w:r>
    </w:p>
    <w:p w:rsidR="006B6AC3" w:rsidRPr="00E27AF6" w:rsidRDefault="006B6AC3" w:rsidP="00052D26">
      <w:pPr>
        <w:pStyle w:val="Paragrafoelenco"/>
        <w:keepNext/>
        <w:numPr>
          <w:ilvl w:val="0"/>
          <w:numId w:val="11"/>
        </w:numPr>
        <w:jc w:val="both"/>
        <w:outlineLvl w:val="3"/>
        <w:rPr>
          <w:rFonts w:ascii="Century Gothic" w:hAnsi="Century Gothic" w:cs="Arial"/>
          <w:sz w:val="20"/>
          <w:szCs w:val="20"/>
        </w:rPr>
      </w:pPr>
      <w:r w:rsidRPr="00E27AF6">
        <w:rPr>
          <w:rFonts w:ascii="Century Gothic" w:hAnsi="Century Gothic" w:cs="Arial"/>
          <w:sz w:val="20"/>
          <w:szCs w:val="20"/>
        </w:rPr>
        <w:t>si prevedono compensazioni definite anche in misura forfetaria</w:t>
      </w:r>
    </w:p>
    <w:p w:rsidR="006B6AC3" w:rsidRPr="00E27AF6" w:rsidRDefault="006B6AC3" w:rsidP="006B6AC3">
      <w:pPr>
        <w:tabs>
          <w:tab w:val="right" w:pos="9751"/>
        </w:tabs>
        <w:spacing w:after="0" w:line="240" w:lineRule="auto"/>
        <w:jc w:val="both"/>
        <w:rPr>
          <w:rFonts w:ascii="Century Gothic" w:hAnsi="Century Gothic" w:cs="Arial"/>
          <w:sz w:val="20"/>
          <w:szCs w:val="20"/>
        </w:rPr>
      </w:pPr>
    </w:p>
    <w:p w:rsidR="006B6AC3" w:rsidRPr="00E27AF6" w:rsidRDefault="006B6AC3" w:rsidP="006B6AC3">
      <w:pPr>
        <w:tabs>
          <w:tab w:val="right" w:pos="9751"/>
        </w:tabs>
        <w:spacing w:after="0" w:line="240" w:lineRule="auto"/>
        <w:jc w:val="both"/>
        <w:rPr>
          <w:rFonts w:ascii="Century Gothic" w:hAnsi="Century Gothic" w:cs="Arial"/>
          <w:sz w:val="20"/>
          <w:szCs w:val="20"/>
        </w:rPr>
      </w:pPr>
      <w:r w:rsidRPr="00E27AF6">
        <w:rPr>
          <w:rFonts w:ascii="Century Gothic" w:hAnsi="Century Gothic" w:cs="Arial"/>
          <w:sz w:val="20"/>
          <w:szCs w:val="20"/>
        </w:rPr>
        <w:t>I criteri di assegnazione del personale della Scuola alle attività e ai progetti retribuiti con il fondo di istituto per il miglioramento dell’offerta formativa (M.O.F.) e quelli relativi all’utilizzo delle risorse attribuite all’Istituto dal M.I.U.R</w:t>
      </w:r>
      <w:r w:rsidR="00100D14" w:rsidRPr="00E27AF6">
        <w:rPr>
          <w:rFonts w:ascii="Century Gothic" w:hAnsi="Century Gothic" w:cs="Arial"/>
          <w:sz w:val="20"/>
          <w:szCs w:val="20"/>
        </w:rPr>
        <w:t>.</w:t>
      </w:r>
      <w:r w:rsidRPr="00E27AF6">
        <w:rPr>
          <w:rFonts w:ascii="Century Gothic" w:hAnsi="Century Gothic" w:cs="Arial"/>
          <w:sz w:val="20"/>
          <w:szCs w:val="20"/>
        </w:rPr>
        <w:t xml:space="preserve"> sono stat</w:t>
      </w:r>
      <w:r w:rsidR="00AF6D23" w:rsidRPr="00E27AF6">
        <w:rPr>
          <w:rFonts w:ascii="Century Gothic" w:hAnsi="Century Gothic" w:cs="Arial"/>
          <w:sz w:val="20"/>
          <w:szCs w:val="20"/>
        </w:rPr>
        <w:t>i acquisiti a delibera dal C.d.D</w:t>
      </w:r>
      <w:r w:rsidRPr="00E27AF6">
        <w:rPr>
          <w:rFonts w:ascii="Century Gothic" w:hAnsi="Century Gothic" w:cs="Arial"/>
          <w:sz w:val="20"/>
          <w:szCs w:val="20"/>
        </w:rPr>
        <w:t xml:space="preserve">. </w:t>
      </w:r>
      <w:r w:rsidR="00AF6D23" w:rsidRPr="00E27AF6">
        <w:rPr>
          <w:rFonts w:ascii="Century Gothic" w:hAnsi="Century Gothic" w:cs="Arial"/>
          <w:sz w:val="20"/>
          <w:szCs w:val="20"/>
        </w:rPr>
        <w:t xml:space="preserve">e dal C.d.I. </w:t>
      </w:r>
      <w:r w:rsidR="00D45454" w:rsidRPr="00E27AF6">
        <w:rPr>
          <w:rFonts w:ascii="Century Gothic" w:hAnsi="Century Gothic" w:cs="Arial"/>
          <w:sz w:val="20"/>
          <w:szCs w:val="20"/>
        </w:rPr>
        <w:t xml:space="preserve">per </w:t>
      </w:r>
      <w:r w:rsidR="00AF6D23" w:rsidRPr="00E27AF6">
        <w:rPr>
          <w:rFonts w:ascii="Century Gothic" w:hAnsi="Century Gothic" w:cs="Arial"/>
          <w:sz w:val="20"/>
          <w:szCs w:val="20"/>
        </w:rPr>
        <w:t>il corrente a.s.</w:t>
      </w:r>
      <w:r w:rsidRPr="00E27AF6">
        <w:rPr>
          <w:rFonts w:ascii="Century Gothic" w:hAnsi="Century Gothic" w:cs="Arial"/>
          <w:sz w:val="20"/>
          <w:szCs w:val="20"/>
        </w:rPr>
        <w:t>:</w:t>
      </w:r>
    </w:p>
    <w:p w:rsidR="006B6AC3" w:rsidRPr="00E27AF6" w:rsidRDefault="006B6AC3" w:rsidP="00100D14">
      <w:pPr>
        <w:pStyle w:val="Paragrafoelenco"/>
        <w:numPr>
          <w:ilvl w:val="0"/>
          <w:numId w:val="28"/>
        </w:numPr>
        <w:jc w:val="both"/>
        <w:rPr>
          <w:rFonts w:ascii="Century Gothic" w:hAnsi="Century Gothic" w:cs="Arial"/>
          <w:sz w:val="20"/>
          <w:szCs w:val="20"/>
        </w:rPr>
      </w:pPr>
      <w:r w:rsidRPr="00E27AF6">
        <w:rPr>
          <w:rFonts w:ascii="Century Gothic" w:eastAsia="Arial Unicode MS" w:hAnsi="Century Gothic" w:cs="Arial"/>
          <w:b/>
          <w:sz w:val="20"/>
        </w:rPr>
        <w:t>criteri di assegnazione del personale della Scuola alle attività e ai progetti</w:t>
      </w:r>
    </w:p>
    <w:p w:rsidR="006B6AC3" w:rsidRPr="00E27AF6" w:rsidRDefault="006B6AC3" w:rsidP="00052D26">
      <w:pPr>
        <w:pStyle w:val="Paragrafoelenco"/>
        <w:widowControl w:val="0"/>
        <w:numPr>
          <w:ilvl w:val="0"/>
          <w:numId w:val="12"/>
        </w:numPr>
        <w:autoSpaceDE w:val="0"/>
        <w:autoSpaceDN w:val="0"/>
        <w:adjustRightInd w:val="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t>evitare distribuzioni dei fondi alle persone “a pioggia” senza una specifica tipologia di impegno dichiarata, attuata e rendicontata</w:t>
      </w:r>
    </w:p>
    <w:p w:rsidR="006B6AC3" w:rsidRPr="00E27AF6" w:rsidRDefault="006B6AC3" w:rsidP="00052D26">
      <w:pPr>
        <w:pStyle w:val="Paragrafoelenco"/>
        <w:widowControl w:val="0"/>
        <w:numPr>
          <w:ilvl w:val="0"/>
          <w:numId w:val="12"/>
        </w:numPr>
        <w:autoSpaceDE w:val="0"/>
        <w:autoSpaceDN w:val="0"/>
        <w:adjustRightInd w:val="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t>garantire a tutti coloro che danno la disponibilità, la possibilità di accedere ai compensi accessori e di vedere riconosciuta, il più possibile in modo adeguato all’impegno profuso, il lavoro svolto.</w:t>
      </w:r>
    </w:p>
    <w:p w:rsidR="006B6AC3" w:rsidRPr="00E27AF6" w:rsidRDefault="006B6AC3" w:rsidP="006B6AC3">
      <w:pPr>
        <w:pStyle w:val="Paragrafoelenco"/>
        <w:widowControl w:val="0"/>
        <w:autoSpaceDE w:val="0"/>
        <w:autoSpaceDN w:val="0"/>
        <w:adjustRightInd w:val="0"/>
        <w:ind w:left="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t xml:space="preserve">Nell’attribuzione degli incarichi si dovrà tener  conto in particolare di: </w:t>
      </w:r>
    </w:p>
    <w:p w:rsidR="006B6AC3" w:rsidRPr="00E27AF6" w:rsidRDefault="006B6AC3" w:rsidP="00052D26">
      <w:pPr>
        <w:pStyle w:val="Paragrafoelenco"/>
        <w:widowControl w:val="0"/>
        <w:numPr>
          <w:ilvl w:val="1"/>
          <w:numId w:val="12"/>
        </w:numPr>
        <w:tabs>
          <w:tab w:val="clear" w:pos="1440"/>
        </w:tabs>
        <w:autoSpaceDE w:val="0"/>
        <w:autoSpaceDN w:val="0"/>
        <w:adjustRightInd w:val="0"/>
        <w:ind w:left="72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t xml:space="preserve">motivazione personale; </w:t>
      </w:r>
    </w:p>
    <w:p w:rsidR="006B6AC3" w:rsidRPr="00E27AF6" w:rsidRDefault="006B6AC3" w:rsidP="00052D26">
      <w:pPr>
        <w:pStyle w:val="Paragrafoelenco"/>
        <w:widowControl w:val="0"/>
        <w:numPr>
          <w:ilvl w:val="1"/>
          <w:numId w:val="12"/>
        </w:numPr>
        <w:tabs>
          <w:tab w:val="clear" w:pos="1440"/>
        </w:tabs>
        <w:autoSpaceDE w:val="0"/>
        <w:autoSpaceDN w:val="0"/>
        <w:adjustRightInd w:val="0"/>
        <w:ind w:left="72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t>disponibilità individuale manifestata in sede di riunione del C.d.D./assemblea ATA o mediante dichiarazione di disponibilità indirizzata al Dirigente Scolastico o al DSGA</w:t>
      </w:r>
    </w:p>
    <w:p w:rsidR="006B6AC3" w:rsidRPr="00E27AF6" w:rsidRDefault="006B6AC3" w:rsidP="00052D26">
      <w:pPr>
        <w:pStyle w:val="Paragrafoelenco"/>
        <w:widowControl w:val="0"/>
        <w:numPr>
          <w:ilvl w:val="1"/>
          <w:numId w:val="12"/>
        </w:numPr>
        <w:tabs>
          <w:tab w:val="clear" w:pos="1440"/>
        </w:tabs>
        <w:autoSpaceDE w:val="0"/>
        <w:autoSpaceDN w:val="0"/>
        <w:adjustRightInd w:val="0"/>
        <w:ind w:left="72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t>competenze/professionalità documentata</w:t>
      </w:r>
    </w:p>
    <w:p w:rsidR="006B6AC3" w:rsidRPr="00E27AF6" w:rsidRDefault="006B6AC3" w:rsidP="00052D26">
      <w:pPr>
        <w:pStyle w:val="Paragrafoelenco"/>
        <w:widowControl w:val="0"/>
        <w:numPr>
          <w:ilvl w:val="1"/>
          <w:numId w:val="12"/>
        </w:numPr>
        <w:tabs>
          <w:tab w:val="clear" w:pos="1440"/>
        </w:tabs>
        <w:autoSpaceDE w:val="0"/>
        <w:autoSpaceDN w:val="0"/>
        <w:adjustRightInd w:val="0"/>
        <w:ind w:left="720"/>
        <w:contextualSpacing w:val="0"/>
        <w:jc w:val="both"/>
        <w:rPr>
          <w:rFonts w:ascii="Century Gothic" w:eastAsia="Arial Unicode MS" w:hAnsi="Century Gothic" w:cs="Arial"/>
          <w:i/>
          <w:sz w:val="20"/>
        </w:rPr>
      </w:pPr>
      <w:r w:rsidRPr="00E27AF6">
        <w:rPr>
          <w:rFonts w:ascii="Century Gothic" w:eastAsia="Arial Unicode MS" w:hAnsi="Century Gothic" w:cs="Arial"/>
          <w:i/>
          <w:sz w:val="20"/>
        </w:rPr>
        <w:lastRenderedPageBreak/>
        <w:t>esperienze pregresse / certificazioni acquisite</w:t>
      </w:r>
    </w:p>
    <w:p w:rsidR="006B6AC3" w:rsidRPr="00E27AF6" w:rsidRDefault="006B6AC3" w:rsidP="006B6AC3">
      <w:pPr>
        <w:pStyle w:val="Paragrafoelenco"/>
        <w:widowControl w:val="0"/>
        <w:autoSpaceDE w:val="0"/>
        <w:autoSpaceDN w:val="0"/>
        <w:adjustRightInd w:val="0"/>
        <w:ind w:left="0"/>
        <w:contextualSpacing w:val="0"/>
        <w:jc w:val="both"/>
        <w:rPr>
          <w:rFonts w:ascii="Century Gothic" w:eastAsia="Arial Unicode MS" w:hAnsi="Century Gothic" w:cs="Arial"/>
          <w:sz w:val="20"/>
        </w:rPr>
      </w:pPr>
      <w:r w:rsidRPr="00E27AF6">
        <w:rPr>
          <w:rFonts w:ascii="Century Gothic" w:eastAsia="Arial Unicode MS" w:hAnsi="Century Gothic" w:cs="Arial"/>
          <w:b/>
          <w:sz w:val="20"/>
        </w:rPr>
        <w:t xml:space="preserve">b. criteri per l’utilizzo delle risorse del fondo di istituto per il miglioramento dell’offerta formativa </w:t>
      </w:r>
    </w:p>
    <w:p w:rsidR="006B6AC3" w:rsidRPr="00E27AF6" w:rsidRDefault="006B6AC3" w:rsidP="00052D26">
      <w:pPr>
        <w:pStyle w:val="Paragrafoelenco"/>
        <w:widowControl w:val="0"/>
        <w:numPr>
          <w:ilvl w:val="0"/>
          <w:numId w:val="13"/>
        </w:numPr>
        <w:autoSpaceDE w:val="0"/>
        <w:autoSpaceDN w:val="0"/>
        <w:adjustRightInd w:val="0"/>
        <w:contextualSpacing w:val="0"/>
        <w:jc w:val="both"/>
        <w:rPr>
          <w:rFonts w:ascii="Century Gothic" w:eastAsia="Arial Unicode MS" w:hAnsi="Century Gothic" w:cs="Arial"/>
          <w:i/>
          <w:sz w:val="20"/>
          <w:szCs w:val="22"/>
        </w:rPr>
      </w:pPr>
      <w:r w:rsidRPr="00E27AF6">
        <w:rPr>
          <w:rFonts w:ascii="Century Gothic" w:eastAsia="Arial Unicode MS" w:hAnsi="Century Gothic" w:cs="Arial"/>
          <w:i/>
          <w:sz w:val="20"/>
          <w:szCs w:val="22"/>
        </w:rPr>
        <w:t>possono essere definiti in sede di contrattazione integrativa di Istituto compensi anche in misura forfetaria;</w:t>
      </w:r>
    </w:p>
    <w:p w:rsidR="00E60EB9" w:rsidRPr="00E27AF6" w:rsidRDefault="006B6AC3" w:rsidP="00052D26">
      <w:pPr>
        <w:pStyle w:val="Paragrafoelenco"/>
        <w:widowControl w:val="0"/>
        <w:numPr>
          <w:ilvl w:val="0"/>
          <w:numId w:val="13"/>
        </w:numPr>
        <w:autoSpaceDE w:val="0"/>
        <w:autoSpaceDN w:val="0"/>
        <w:adjustRightInd w:val="0"/>
        <w:contextualSpacing w:val="0"/>
        <w:jc w:val="both"/>
        <w:rPr>
          <w:rFonts w:ascii="Century Gothic" w:eastAsia="Arial Unicode MS" w:hAnsi="Century Gothic" w:cs="Arial"/>
          <w:sz w:val="20"/>
        </w:rPr>
      </w:pPr>
      <w:r w:rsidRPr="00E27AF6">
        <w:rPr>
          <w:rFonts w:ascii="Century Gothic" w:eastAsia="Arial Unicode MS" w:hAnsi="Century Gothic" w:cs="Arial"/>
          <w:i/>
          <w:sz w:val="20"/>
        </w:rPr>
        <w:t>si prevede una valutazione del risultato per l'accesso al fondo anche attraverso la compilazione di appositi modelli di rendicontazione annuale predisposti dalla Dirigenza.</w:t>
      </w:r>
    </w:p>
    <w:p w:rsidR="00E60EB9" w:rsidRPr="00E27AF6" w:rsidRDefault="00E60EB9" w:rsidP="00E60EB9">
      <w:pPr>
        <w:widowControl w:val="0"/>
        <w:autoSpaceDE w:val="0"/>
        <w:autoSpaceDN w:val="0"/>
        <w:adjustRightInd w:val="0"/>
        <w:spacing w:after="0" w:line="240" w:lineRule="auto"/>
        <w:ind w:left="360"/>
        <w:jc w:val="both"/>
        <w:rPr>
          <w:rFonts w:ascii="Century Gothic" w:eastAsia="Arial Unicode MS" w:hAnsi="Century Gothic" w:cs="Arial"/>
          <w:sz w:val="20"/>
        </w:rPr>
      </w:pPr>
    </w:p>
    <w:p w:rsidR="006B6AC3" w:rsidRPr="00E27AF6" w:rsidRDefault="006B6AC3" w:rsidP="00E60EB9">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32 –DOCENTI INCARICATI DI FUNZIONI STRUMENTALI ALLA REALIZZAZIONE DELL’OFFERTA FORMATIVA</w:t>
      </w:r>
    </w:p>
    <w:p w:rsidR="006B6AC3" w:rsidRPr="00E27AF6" w:rsidRDefault="006B6AC3" w:rsidP="00E60EB9">
      <w:pPr>
        <w:pStyle w:val="Corpodeltesto21"/>
        <w:rPr>
          <w:rFonts w:ascii="Century Gothic" w:hAnsi="Century Gothic"/>
          <w:sz w:val="20"/>
          <w:szCs w:val="20"/>
        </w:rPr>
      </w:pPr>
      <w:r w:rsidRPr="00E27AF6">
        <w:rPr>
          <w:rFonts w:ascii="Century Gothic" w:hAnsi="Century Gothic"/>
          <w:sz w:val="20"/>
          <w:szCs w:val="20"/>
        </w:rPr>
        <w:t>Il numero delle funzioni strumentali e le attività da esplicare, i criteri di attribuzione, il numero ed i destinatari sono stati definiti con delibera del Collegio dei docenti che contestualmente ha individuato i destinatari.</w:t>
      </w:r>
    </w:p>
    <w:p w:rsidR="006B6AC3" w:rsidRPr="00CD0EC9" w:rsidRDefault="006B6AC3" w:rsidP="00E60EB9">
      <w:pPr>
        <w:spacing w:after="0" w:line="240" w:lineRule="auto"/>
        <w:jc w:val="both"/>
        <w:rPr>
          <w:rFonts w:ascii="Century Gothic" w:hAnsi="Century Gothic" w:cs="Arial"/>
          <w:strike/>
          <w:sz w:val="20"/>
          <w:szCs w:val="20"/>
        </w:rPr>
      </w:pPr>
      <w:r w:rsidRPr="00E27AF6">
        <w:rPr>
          <w:rFonts w:ascii="Century Gothic" w:hAnsi="Century Gothic" w:cs="Arial"/>
          <w:sz w:val="20"/>
          <w:szCs w:val="20"/>
        </w:rPr>
        <w:t>Sulla base della delibera del Collegio dei Docenti e della disponibilità finanziaria (</w:t>
      </w:r>
      <w:r w:rsidR="00AF6D23" w:rsidRPr="00E27AF6">
        <w:rPr>
          <w:rFonts w:ascii="Century Gothic" w:hAnsi="Century Gothic" w:cs="Arial"/>
          <w:sz w:val="20"/>
          <w:szCs w:val="20"/>
        </w:rPr>
        <w:t>5.513.31</w:t>
      </w:r>
      <w:r w:rsidRPr="00E27AF6">
        <w:rPr>
          <w:rFonts w:ascii="Century Gothic" w:hAnsi="Century Gothic" w:cs="Arial"/>
          <w:sz w:val="20"/>
          <w:szCs w:val="20"/>
        </w:rPr>
        <w:t xml:space="preserve"> €), valutati i carichi di lavoro corrispondenti, si sono individuate le seguenti funzioni strumentali, il numero dei destinatari di incarico</w:t>
      </w:r>
      <w:r w:rsidR="00CD0EC9">
        <w:rPr>
          <w:rFonts w:ascii="Century Gothic" w:hAnsi="Century Gothic" w:cs="Arial"/>
          <w:sz w:val="20"/>
          <w:szCs w:val="20"/>
        </w:rPr>
        <w:t>.</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Ogni docente titolare di F.S. al termine dell’a.s. rendiconterà l’attività svolta con specifica relazione </w:t>
      </w:r>
      <w:r w:rsidRPr="00E27AF6">
        <w:rPr>
          <w:rFonts w:ascii="Century Gothic" w:hAnsi="Century Gothic" w:cs="Arial"/>
          <w:sz w:val="20"/>
          <w:szCs w:val="20"/>
          <w:u w:val="single"/>
        </w:rPr>
        <w:t>comprensiva di dettaglio dell’impegno orario aggiuntivo effettivamente svolto</w:t>
      </w:r>
      <w:r w:rsidRPr="00E27AF6">
        <w:rPr>
          <w:rFonts w:ascii="Century Gothic" w:hAnsi="Century Gothic" w:cs="Arial"/>
          <w:sz w:val="20"/>
          <w:szCs w:val="20"/>
        </w:rPr>
        <w:t>.</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compenso verrà corrisposto in base alle ore di impegno autocertificate fino al massimo della quota forfetaria stabilita per ciascuno. Eventuali economie verranno riutilizzate nel F.I.S. quota Docenti per integrare altre compensazioni, in accordo con RSU.</w:t>
      </w:r>
    </w:p>
    <w:p w:rsidR="006B6AC3" w:rsidRPr="00E27AF6" w:rsidRDefault="006B6AC3" w:rsidP="006B6AC3">
      <w:pPr>
        <w:pStyle w:val="Corpodeltesto21"/>
        <w:tabs>
          <w:tab w:val="left" w:pos="720"/>
        </w:tabs>
        <w:rPr>
          <w:rFonts w:ascii="Century Gothic" w:hAnsi="Century Gothic"/>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276"/>
        <w:gridCol w:w="1559"/>
      </w:tblGrid>
      <w:tr w:rsidR="006B6AC3" w:rsidRPr="00E27AF6" w:rsidTr="001D5ABD">
        <w:tc>
          <w:tcPr>
            <w:tcW w:w="6804" w:type="dxa"/>
            <w:shd w:val="clear" w:color="auto" w:fill="auto"/>
          </w:tcPr>
          <w:p w:rsidR="006B6AC3" w:rsidRPr="00E27AF6" w:rsidRDefault="006B6AC3" w:rsidP="006B6AC3">
            <w:pPr>
              <w:pStyle w:val="Corpodeltesto21"/>
              <w:rPr>
                <w:rFonts w:ascii="Century Gothic" w:hAnsi="Century Gothic"/>
                <w:b/>
                <w:sz w:val="20"/>
                <w:szCs w:val="20"/>
              </w:rPr>
            </w:pPr>
            <w:r w:rsidRPr="00E27AF6">
              <w:rPr>
                <w:rFonts w:ascii="Century Gothic" w:hAnsi="Century Gothic"/>
                <w:b/>
                <w:sz w:val="20"/>
                <w:szCs w:val="20"/>
              </w:rPr>
              <w:t>tipologia di incarico</w:t>
            </w:r>
          </w:p>
          <w:p w:rsidR="006B6AC3" w:rsidRPr="00E27AF6" w:rsidRDefault="006B6AC3" w:rsidP="006B6AC3">
            <w:pPr>
              <w:pStyle w:val="Corpodeltesto21"/>
              <w:rPr>
                <w:rFonts w:ascii="Century Gothic" w:hAnsi="Century Gothic"/>
                <w:sz w:val="20"/>
                <w:szCs w:val="20"/>
              </w:rPr>
            </w:pPr>
            <w:r w:rsidRPr="00E27AF6">
              <w:rPr>
                <w:rFonts w:ascii="Century Gothic" w:hAnsi="Century Gothic"/>
                <w:sz w:val="20"/>
                <w:szCs w:val="20"/>
              </w:rPr>
              <w:t>come Funzione strumentale al Progetto di Istituto</w:t>
            </w:r>
          </w:p>
          <w:p w:rsidR="006B6AC3" w:rsidRPr="00E27AF6" w:rsidRDefault="006B6AC3" w:rsidP="006B6AC3">
            <w:pPr>
              <w:spacing w:after="0" w:line="240" w:lineRule="auto"/>
              <w:rPr>
                <w:rFonts w:ascii="Century Gothic" w:hAnsi="Century Gothic" w:cs="Arial"/>
                <w:b/>
                <w:sz w:val="20"/>
                <w:szCs w:val="20"/>
              </w:rPr>
            </w:pPr>
          </w:p>
        </w:tc>
        <w:tc>
          <w:tcPr>
            <w:tcW w:w="1276" w:type="dxa"/>
            <w:shd w:val="clear" w:color="auto" w:fill="auto"/>
          </w:tcPr>
          <w:p w:rsidR="006B6AC3" w:rsidRPr="00E27AF6" w:rsidRDefault="006B6AC3" w:rsidP="006B6AC3">
            <w:pPr>
              <w:spacing w:after="0" w:line="240" w:lineRule="auto"/>
              <w:rPr>
                <w:rFonts w:ascii="Century Gothic" w:hAnsi="Century Gothic" w:cs="Arial"/>
                <w:b/>
                <w:sz w:val="20"/>
                <w:szCs w:val="20"/>
              </w:rPr>
            </w:pPr>
            <w:r w:rsidRPr="00E27AF6">
              <w:rPr>
                <w:rFonts w:ascii="Century Gothic" w:hAnsi="Century Gothic" w:cs="Arial"/>
                <w:b/>
                <w:sz w:val="20"/>
                <w:szCs w:val="20"/>
              </w:rPr>
              <w:t>n. docenti titolari di incarico</w:t>
            </w:r>
          </w:p>
        </w:tc>
        <w:tc>
          <w:tcPr>
            <w:tcW w:w="1559" w:type="dxa"/>
            <w:shd w:val="clear" w:color="auto" w:fill="auto"/>
          </w:tcPr>
          <w:p w:rsidR="006B6AC3" w:rsidRPr="00E27AF6" w:rsidRDefault="006B6AC3" w:rsidP="006B6AC3">
            <w:pPr>
              <w:spacing w:after="0" w:line="240" w:lineRule="auto"/>
              <w:rPr>
                <w:rFonts w:ascii="Century Gothic" w:hAnsi="Century Gothic" w:cs="Arial"/>
                <w:b/>
                <w:sz w:val="20"/>
                <w:szCs w:val="20"/>
              </w:rPr>
            </w:pPr>
            <w:r w:rsidRPr="00E27AF6">
              <w:rPr>
                <w:rFonts w:ascii="Century Gothic" w:hAnsi="Century Gothic" w:cs="Arial"/>
                <w:b/>
                <w:sz w:val="20"/>
                <w:szCs w:val="20"/>
              </w:rPr>
              <w:t>compenso unitario forfetario l.d.</w:t>
            </w:r>
          </w:p>
        </w:tc>
      </w:tr>
      <w:tr w:rsidR="006B6AC3" w:rsidRPr="00E27AF6" w:rsidTr="001D5ABD">
        <w:tc>
          <w:tcPr>
            <w:tcW w:w="6804" w:type="dxa"/>
            <w:shd w:val="clear" w:color="auto" w:fill="auto"/>
          </w:tcPr>
          <w:p w:rsidR="006B6AC3" w:rsidRPr="00E27AF6" w:rsidRDefault="006B6AC3" w:rsidP="006B6AC3">
            <w:pPr>
              <w:pStyle w:val="Corpodeltesto21"/>
              <w:rPr>
                <w:rFonts w:ascii="Century Gothic" w:hAnsi="Century Gothic"/>
                <w:b/>
                <w:color w:val="0033CC"/>
                <w:sz w:val="20"/>
                <w:szCs w:val="20"/>
              </w:rPr>
            </w:pPr>
            <w:r w:rsidRPr="00E27AF6">
              <w:rPr>
                <w:rFonts w:ascii="Century Gothic" w:hAnsi="Century Gothic"/>
                <w:b/>
                <w:color w:val="0033CC"/>
                <w:sz w:val="20"/>
                <w:szCs w:val="20"/>
              </w:rPr>
              <w:t>AREA 1</w:t>
            </w:r>
          </w:p>
          <w:p w:rsidR="004E7B1F" w:rsidRPr="00E27AF6" w:rsidRDefault="006B6AC3" w:rsidP="004E7B1F">
            <w:pPr>
              <w:pStyle w:val="Corpodeltesto21"/>
              <w:rPr>
                <w:rFonts w:ascii="Century Gothic" w:hAnsi="Century Gothic"/>
                <w:sz w:val="20"/>
                <w:szCs w:val="20"/>
              </w:rPr>
            </w:pPr>
            <w:r w:rsidRPr="00E27AF6">
              <w:rPr>
                <w:rFonts w:ascii="Century Gothic" w:hAnsi="Century Gothic"/>
                <w:sz w:val="20"/>
                <w:szCs w:val="20"/>
              </w:rPr>
              <w:t>Coordinamento e monitoraggio dei processi attuativi del Piano dell’offerta formativa, documentazione dei processi organizzativi, educativi e didattici, coordinamento dei processi valutativi di Istituto</w:t>
            </w:r>
          </w:p>
        </w:tc>
        <w:tc>
          <w:tcPr>
            <w:tcW w:w="1276" w:type="dxa"/>
            <w:shd w:val="clear" w:color="auto" w:fill="auto"/>
          </w:tcPr>
          <w:p w:rsidR="006B6AC3" w:rsidRPr="00E27AF6" w:rsidRDefault="006B6AC3" w:rsidP="006B6AC3">
            <w:pPr>
              <w:spacing w:after="0" w:line="240" w:lineRule="auto"/>
              <w:jc w:val="right"/>
              <w:rPr>
                <w:rFonts w:ascii="Century Gothic" w:hAnsi="Century Gothic" w:cs="Arial"/>
                <w:sz w:val="20"/>
                <w:szCs w:val="20"/>
              </w:rPr>
            </w:pPr>
            <w:r w:rsidRPr="00E27AF6">
              <w:rPr>
                <w:rFonts w:ascii="Century Gothic" w:hAnsi="Century Gothic" w:cs="Arial"/>
                <w:sz w:val="20"/>
                <w:szCs w:val="20"/>
              </w:rPr>
              <w:t>n. 2</w:t>
            </w:r>
          </w:p>
          <w:p w:rsidR="006B6AC3" w:rsidRPr="00E27AF6" w:rsidRDefault="006B6AC3" w:rsidP="006B6AC3">
            <w:pPr>
              <w:spacing w:after="0" w:line="240" w:lineRule="auto"/>
              <w:jc w:val="right"/>
              <w:rPr>
                <w:rFonts w:ascii="Century Gothic" w:hAnsi="Century Gothic" w:cs="Arial"/>
                <w:sz w:val="20"/>
                <w:szCs w:val="20"/>
              </w:rPr>
            </w:pPr>
          </w:p>
        </w:tc>
        <w:tc>
          <w:tcPr>
            <w:tcW w:w="1559" w:type="dxa"/>
            <w:shd w:val="clear" w:color="auto" w:fill="auto"/>
          </w:tcPr>
          <w:p w:rsidR="00AF6D23" w:rsidRPr="00E27AF6" w:rsidRDefault="00AF6D23" w:rsidP="00AF6D23">
            <w:pPr>
              <w:spacing w:after="0" w:line="240" w:lineRule="auto"/>
              <w:jc w:val="right"/>
              <w:rPr>
                <w:rFonts w:ascii="Century Gothic" w:hAnsi="Century Gothic" w:cs="Arial"/>
                <w:sz w:val="20"/>
                <w:szCs w:val="20"/>
              </w:rPr>
            </w:pPr>
            <w:r w:rsidRPr="00E27AF6">
              <w:rPr>
                <w:rFonts w:ascii="Century Gothic" w:hAnsi="Century Gothic" w:cs="Arial"/>
                <w:sz w:val="20"/>
                <w:szCs w:val="20"/>
              </w:rPr>
              <w:t>500,50 €</w:t>
            </w:r>
          </w:p>
          <w:p w:rsidR="006B6AC3" w:rsidRPr="00E27AF6" w:rsidRDefault="006B6AC3" w:rsidP="00AF6D23">
            <w:pPr>
              <w:spacing w:after="0" w:line="240" w:lineRule="auto"/>
              <w:jc w:val="right"/>
              <w:rPr>
                <w:rFonts w:ascii="Century Gothic" w:hAnsi="Century Gothic" w:cs="Arial"/>
                <w:sz w:val="20"/>
                <w:szCs w:val="20"/>
                <w:highlight w:val="yellow"/>
              </w:rPr>
            </w:pPr>
          </w:p>
        </w:tc>
      </w:tr>
      <w:tr w:rsidR="00AF6D23" w:rsidRPr="00E27AF6" w:rsidTr="001D5ABD">
        <w:tc>
          <w:tcPr>
            <w:tcW w:w="6804" w:type="dxa"/>
            <w:shd w:val="clear" w:color="auto" w:fill="auto"/>
          </w:tcPr>
          <w:p w:rsidR="00AF6D23" w:rsidRPr="00E27AF6" w:rsidRDefault="00AF6D23" w:rsidP="006B6AC3">
            <w:pPr>
              <w:pStyle w:val="Corpodeltesto21"/>
              <w:rPr>
                <w:rFonts w:ascii="Century Gothic" w:hAnsi="Century Gothic"/>
                <w:b/>
                <w:color w:val="0033CC"/>
                <w:sz w:val="20"/>
                <w:szCs w:val="20"/>
              </w:rPr>
            </w:pPr>
            <w:r w:rsidRPr="00E27AF6">
              <w:rPr>
                <w:rFonts w:ascii="Century Gothic" w:hAnsi="Century Gothic"/>
                <w:b/>
                <w:color w:val="0033CC"/>
                <w:sz w:val="20"/>
                <w:szCs w:val="20"/>
              </w:rPr>
              <w:t xml:space="preserve">AREA 2:  </w:t>
            </w:r>
          </w:p>
          <w:p w:rsidR="00AF6D23" w:rsidRPr="00E27AF6" w:rsidRDefault="00AF6D23" w:rsidP="006B6AC3">
            <w:pPr>
              <w:pStyle w:val="Corpodeltesto21"/>
              <w:rPr>
                <w:rFonts w:ascii="Century Gothic" w:hAnsi="Century Gothic"/>
                <w:sz w:val="20"/>
                <w:szCs w:val="20"/>
              </w:rPr>
            </w:pPr>
            <w:r w:rsidRPr="00E27AF6">
              <w:rPr>
                <w:rFonts w:ascii="Century Gothic" w:hAnsi="Century Gothic"/>
                <w:sz w:val="20"/>
                <w:szCs w:val="20"/>
              </w:rPr>
              <w:t>Gestione, coordinamento dei percorsi di continuità e accoglienza in ingresso e in uscita</w:t>
            </w:r>
          </w:p>
        </w:tc>
        <w:tc>
          <w:tcPr>
            <w:tcW w:w="1276" w:type="dxa"/>
            <w:shd w:val="clear" w:color="auto" w:fill="auto"/>
          </w:tcPr>
          <w:p w:rsidR="00AF6D23" w:rsidRPr="00E27AF6" w:rsidRDefault="00AF6D23" w:rsidP="006B6AC3">
            <w:pPr>
              <w:spacing w:after="0" w:line="240" w:lineRule="auto"/>
              <w:jc w:val="right"/>
              <w:rPr>
                <w:rFonts w:ascii="Century Gothic" w:hAnsi="Century Gothic" w:cs="Arial"/>
                <w:sz w:val="20"/>
                <w:szCs w:val="20"/>
              </w:rPr>
            </w:pPr>
            <w:r w:rsidRPr="00E27AF6">
              <w:rPr>
                <w:rFonts w:ascii="Century Gothic" w:hAnsi="Century Gothic" w:cs="Arial"/>
                <w:sz w:val="20"/>
                <w:szCs w:val="20"/>
              </w:rPr>
              <w:t>n. 5</w:t>
            </w:r>
          </w:p>
          <w:p w:rsidR="00AF6D23" w:rsidRPr="00E27AF6" w:rsidRDefault="00AF6D23" w:rsidP="006B6AC3">
            <w:pPr>
              <w:spacing w:after="0" w:line="240" w:lineRule="auto"/>
              <w:jc w:val="right"/>
              <w:rPr>
                <w:rFonts w:ascii="Century Gothic" w:hAnsi="Century Gothic" w:cs="Arial"/>
                <w:sz w:val="20"/>
                <w:szCs w:val="20"/>
              </w:rPr>
            </w:pPr>
          </w:p>
        </w:tc>
        <w:tc>
          <w:tcPr>
            <w:tcW w:w="1559" w:type="dxa"/>
            <w:shd w:val="clear" w:color="auto" w:fill="auto"/>
          </w:tcPr>
          <w:p w:rsidR="00AF6D23" w:rsidRPr="00E27AF6" w:rsidRDefault="00AF6D23" w:rsidP="00AF6D23">
            <w:pPr>
              <w:spacing w:after="0" w:line="240" w:lineRule="auto"/>
              <w:jc w:val="right"/>
              <w:rPr>
                <w:rFonts w:ascii="Century Gothic" w:hAnsi="Century Gothic"/>
              </w:rPr>
            </w:pPr>
            <w:r w:rsidRPr="00E27AF6">
              <w:rPr>
                <w:rFonts w:ascii="Century Gothic" w:hAnsi="Century Gothic" w:cs="Arial"/>
                <w:sz w:val="20"/>
                <w:szCs w:val="20"/>
              </w:rPr>
              <w:t>500,50 €</w:t>
            </w:r>
          </w:p>
        </w:tc>
      </w:tr>
      <w:tr w:rsidR="00AF6D23" w:rsidRPr="00E27AF6" w:rsidTr="001D5ABD">
        <w:tc>
          <w:tcPr>
            <w:tcW w:w="6804" w:type="dxa"/>
            <w:shd w:val="clear" w:color="auto" w:fill="auto"/>
          </w:tcPr>
          <w:p w:rsidR="00AF6D23" w:rsidRPr="00E27AF6" w:rsidRDefault="00AF6D23" w:rsidP="006B6AC3">
            <w:pPr>
              <w:pStyle w:val="Corpodeltesto21"/>
              <w:rPr>
                <w:rFonts w:ascii="Century Gothic" w:hAnsi="Century Gothic"/>
                <w:b/>
                <w:color w:val="0033CC"/>
                <w:sz w:val="20"/>
                <w:szCs w:val="20"/>
              </w:rPr>
            </w:pPr>
            <w:r w:rsidRPr="00E27AF6">
              <w:rPr>
                <w:rFonts w:ascii="Century Gothic" w:hAnsi="Century Gothic"/>
                <w:b/>
                <w:color w:val="0033CC"/>
                <w:sz w:val="20"/>
                <w:szCs w:val="20"/>
              </w:rPr>
              <w:t>AREA 3:</w:t>
            </w:r>
          </w:p>
          <w:p w:rsidR="00AF6D23" w:rsidRPr="00E27AF6" w:rsidRDefault="00AF6D23" w:rsidP="006B6AC3">
            <w:pPr>
              <w:pStyle w:val="Corpodeltesto21"/>
              <w:rPr>
                <w:rFonts w:ascii="Century Gothic" w:hAnsi="Century Gothic"/>
                <w:sz w:val="20"/>
                <w:szCs w:val="20"/>
              </w:rPr>
            </w:pPr>
            <w:r w:rsidRPr="00E27AF6">
              <w:rPr>
                <w:rFonts w:ascii="Century Gothic" w:hAnsi="Century Gothic"/>
                <w:sz w:val="20"/>
                <w:szCs w:val="20"/>
              </w:rPr>
              <w:t>Coordinamento dei processi attuativi del Piano dell’offerta formativa per l’area dell’inclusione e dell’integrazione degli alunni, coordinamento delle azioni di contenimento delle situazioni di disagio scolastico</w:t>
            </w:r>
          </w:p>
        </w:tc>
        <w:tc>
          <w:tcPr>
            <w:tcW w:w="1276" w:type="dxa"/>
            <w:shd w:val="clear" w:color="auto" w:fill="auto"/>
          </w:tcPr>
          <w:p w:rsidR="00AF6D23" w:rsidRPr="00E27AF6" w:rsidRDefault="00AF6D23" w:rsidP="006B6AC3">
            <w:pPr>
              <w:spacing w:after="0" w:line="240" w:lineRule="auto"/>
              <w:jc w:val="right"/>
              <w:rPr>
                <w:rFonts w:ascii="Century Gothic" w:hAnsi="Century Gothic" w:cs="Arial"/>
                <w:sz w:val="20"/>
                <w:szCs w:val="20"/>
              </w:rPr>
            </w:pPr>
            <w:r w:rsidRPr="00E27AF6">
              <w:rPr>
                <w:rFonts w:ascii="Century Gothic" w:hAnsi="Century Gothic" w:cs="Arial"/>
                <w:sz w:val="20"/>
                <w:szCs w:val="20"/>
              </w:rPr>
              <w:t xml:space="preserve">n. 2 </w:t>
            </w:r>
          </w:p>
          <w:p w:rsidR="00AF6D23" w:rsidRPr="00E27AF6" w:rsidRDefault="00AF6D23" w:rsidP="006B6AC3">
            <w:pPr>
              <w:spacing w:after="0" w:line="240" w:lineRule="auto"/>
              <w:jc w:val="right"/>
              <w:rPr>
                <w:rFonts w:ascii="Century Gothic" w:hAnsi="Century Gothic" w:cs="Arial"/>
                <w:sz w:val="20"/>
                <w:szCs w:val="20"/>
              </w:rPr>
            </w:pPr>
          </w:p>
        </w:tc>
        <w:tc>
          <w:tcPr>
            <w:tcW w:w="1559" w:type="dxa"/>
            <w:shd w:val="clear" w:color="auto" w:fill="auto"/>
          </w:tcPr>
          <w:p w:rsidR="00AF6D23" w:rsidRPr="00E27AF6" w:rsidRDefault="00AF6D23" w:rsidP="00AF6D23">
            <w:pPr>
              <w:spacing w:after="0" w:line="240" w:lineRule="auto"/>
              <w:jc w:val="right"/>
              <w:rPr>
                <w:rFonts w:ascii="Century Gothic" w:hAnsi="Century Gothic"/>
              </w:rPr>
            </w:pPr>
            <w:r w:rsidRPr="00E27AF6">
              <w:rPr>
                <w:rFonts w:ascii="Century Gothic" w:hAnsi="Century Gothic" w:cs="Arial"/>
                <w:sz w:val="20"/>
                <w:szCs w:val="20"/>
              </w:rPr>
              <w:t>500,50 €</w:t>
            </w:r>
          </w:p>
        </w:tc>
      </w:tr>
      <w:tr w:rsidR="00AF6D23" w:rsidRPr="00E27AF6" w:rsidTr="001D5ABD">
        <w:tc>
          <w:tcPr>
            <w:tcW w:w="6804" w:type="dxa"/>
            <w:shd w:val="clear" w:color="auto" w:fill="auto"/>
          </w:tcPr>
          <w:p w:rsidR="00AF6D23" w:rsidRPr="00E27AF6" w:rsidRDefault="00AF6D23" w:rsidP="006B6AC3">
            <w:pPr>
              <w:pStyle w:val="Corpodeltesto21"/>
              <w:rPr>
                <w:rFonts w:ascii="Century Gothic" w:hAnsi="Century Gothic"/>
                <w:b/>
                <w:color w:val="0033CC"/>
                <w:sz w:val="20"/>
                <w:szCs w:val="20"/>
              </w:rPr>
            </w:pPr>
            <w:r w:rsidRPr="00E27AF6">
              <w:rPr>
                <w:rFonts w:ascii="Century Gothic" w:hAnsi="Century Gothic"/>
                <w:b/>
                <w:color w:val="0033CC"/>
                <w:sz w:val="20"/>
                <w:szCs w:val="20"/>
              </w:rPr>
              <w:t>AREA 4:</w:t>
            </w:r>
          </w:p>
          <w:p w:rsidR="00AF6D23" w:rsidRPr="00E27AF6" w:rsidRDefault="00AF6D23" w:rsidP="006B6AC3">
            <w:pPr>
              <w:pStyle w:val="Corpodeltesto21"/>
              <w:rPr>
                <w:rFonts w:ascii="Century Gothic" w:hAnsi="Century Gothic"/>
                <w:sz w:val="20"/>
                <w:szCs w:val="20"/>
              </w:rPr>
            </w:pPr>
            <w:r w:rsidRPr="00E27AF6">
              <w:rPr>
                <w:rFonts w:ascii="Century Gothic" w:hAnsi="Century Gothic"/>
                <w:sz w:val="20"/>
                <w:szCs w:val="20"/>
              </w:rPr>
              <w:t>Coordinamento dei processi attuativi del Piano dell’offerta formativa per l’utilizzo della multimedialità nella didattica e delle iniziative di formazione ad esse connesse</w:t>
            </w:r>
          </w:p>
        </w:tc>
        <w:tc>
          <w:tcPr>
            <w:tcW w:w="1276" w:type="dxa"/>
            <w:shd w:val="clear" w:color="auto" w:fill="auto"/>
          </w:tcPr>
          <w:p w:rsidR="00AF6D23" w:rsidRPr="00E27AF6" w:rsidRDefault="00AF6D23" w:rsidP="006B6AC3">
            <w:pPr>
              <w:spacing w:after="0" w:line="240" w:lineRule="auto"/>
              <w:jc w:val="right"/>
              <w:rPr>
                <w:rFonts w:ascii="Century Gothic" w:hAnsi="Century Gothic" w:cs="Arial"/>
                <w:sz w:val="20"/>
                <w:szCs w:val="20"/>
              </w:rPr>
            </w:pPr>
            <w:r w:rsidRPr="00E27AF6">
              <w:rPr>
                <w:rFonts w:ascii="Century Gothic" w:hAnsi="Century Gothic" w:cs="Arial"/>
                <w:sz w:val="20"/>
                <w:szCs w:val="20"/>
              </w:rPr>
              <w:t>n. 2</w:t>
            </w:r>
          </w:p>
          <w:p w:rsidR="00AF6D23" w:rsidRPr="00E27AF6" w:rsidRDefault="00AF6D23" w:rsidP="006B6AC3">
            <w:pPr>
              <w:spacing w:after="0" w:line="240" w:lineRule="auto"/>
              <w:jc w:val="right"/>
              <w:rPr>
                <w:rFonts w:ascii="Century Gothic" w:hAnsi="Century Gothic" w:cs="Arial"/>
                <w:sz w:val="20"/>
                <w:szCs w:val="20"/>
              </w:rPr>
            </w:pPr>
          </w:p>
        </w:tc>
        <w:tc>
          <w:tcPr>
            <w:tcW w:w="1559" w:type="dxa"/>
            <w:shd w:val="clear" w:color="auto" w:fill="auto"/>
          </w:tcPr>
          <w:p w:rsidR="00AF6D23" w:rsidRPr="00E27AF6" w:rsidRDefault="00AF6D23" w:rsidP="00AF6D23">
            <w:pPr>
              <w:spacing w:after="0" w:line="240" w:lineRule="auto"/>
              <w:jc w:val="right"/>
              <w:rPr>
                <w:rFonts w:ascii="Century Gothic" w:hAnsi="Century Gothic"/>
              </w:rPr>
            </w:pPr>
            <w:r w:rsidRPr="00E27AF6">
              <w:rPr>
                <w:rFonts w:ascii="Century Gothic" w:hAnsi="Century Gothic" w:cs="Arial"/>
                <w:sz w:val="20"/>
                <w:szCs w:val="20"/>
              </w:rPr>
              <w:t>500,50 €</w:t>
            </w:r>
          </w:p>
        </w:tc>
      </w:tr>
    </w:tbl>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33 – INCARICHI SPECIFICI PERSONALE A.T.A.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In base al P.O.F. ed alla complessità della scuola, risulta necessaria l’attribuzione di ulteriori Incarichi specifici (ad integrazione di quanto già disponibile in organico tra il Personale A.T.A. titolare di art.7 ex CCNL) che comportano l’assunzione di specifiche responsabilità e lo svolgimento di compiti di particolare responsabilità.</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Si evidenzia per ciascun incarico la tipologia di impegno e di assunzione di responsabilità richiesta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Collaboratori scolastici : </w:t>
      </w:r>
    </w:p>
    <w:p w:rsidR="006B6AC3" w:rsidRPr="00E27AF6" w:rsidRDefault="006B6AC3" w:rsidP="00052D26">
      <w:pPr>
        <w:pStyle w:val="Paragrafoelenco"/>
        <w:numPr>
          <w:ilvl w:val="0"/>
          <w:numId w:val="22"/>
        </w:numPr>
        <w:jc w:val="both"/>
        <w:rPr>
          <w:rFonts w:ascii="Century Gothic" w:hAnsi="Century Gothic" w:cs="Arial"/>
          <w:sz w:val="20"/>
          <w:szCs w:val="20"/>
        </w:rPr>
      </w:pPr>
      <w:r w:rsidRPr="00E27AF6">
        <w:rPr>
          <w:rFonts w:ascii="Century Gothic" w:hAnsi="Century Gothic" w:cs="Arial"/>
          <w:sz w:val="20"/>
          <w:szCs w:val="20"/>
        </w:rPr>
        <w:t xml:space="preserve">capacità relazionali e di mediazione </w:t>
      </w:r>
    </w:p>
    <w:p w:rsidR="006B6AC3" w:rsidRPr="00E27AF6" w:rsidRDefault="006B6AC3" w:rsidP="00052D26">
      <w:pPr>
        <w:pStyle w:val="Paragrafoelenco"/>
        <w:numPr>
          <w:ilvl w:val="0"/>
          <w:numId w:val="22"/>
        </w:numPr>
        <w:jc w:val="both"/>
        <w:rPr>
          <w:rFonts w:ascii="Century Gothic" w:hAnsi="Century Gothic" w:cs="Arial"/>
          <w:sz w:val="20"/>
          <w:szCs w:val="20"/>
        </w:rPr>
      </w:pPr>
      <w:r w:rsidRPr="00E27AF6">
        <w:rPr>
          <w:rFonts w:ascii="Century Gothic" w:hAnsi="Century Gothic" w:cs="Arial"/>
          <w:sz w:val="20"/>
          <w:szCs w:val="20"/>
        </w:rPr>
        <w:t xml:space="preserve">capacità di interagire con l’utenza e il resto del personale, </w:t>
      </w:r>
    </w:p>
    <w:p w:rsidR="006B6AC3" w:rsidRPr="00E27AF6" w:rsidRDefault="006B6AC3" w:rsidP="00052D26">
      <w:pPr>
        <w:pStyle w:val="Paragrafoelenco"/>
        <w:numPr>
          <w:ilvl w:val="0"/>
          <w:numId w:val="22"/>
        </w:numPr>
        <w:jc w:val="both"/>
        <w:rPr>
          <w:rFonts w:ascii="Century Gothic" w:hAnsi="Century Gothic" w:cs="Arial"/>
          <w:sz w:val="20"/>
          <w:szCs w:val="20"/>
        </w:rPr>
      </w:pPr>
      <w:r w:rsidRPr="00E27AF6">
        <w:rPr>
          <w:rFonts w:ascii="Century Gothic" w:hAnsi="Century Gothic" w:cs="Arial"/>
          <w:sz w:val="20"/>
          <w:szCs w:val="20"/>
        </w:rPr>
        <w:t>capacità organizzativa, competenze tecniche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Assistenti amministrativi: </w:t>
      </w:r>
    </w:p>
    <w:p w:rsidR="006B6AC3" w:rsidRPr="00E27AF6" w:rsidRDefault="006B6AC3" w:rsidP="00052D26">
      <w:pPr>
        <w:pStyle w:val="Paragrafoelenco"/>
        <w:numPr>
          <w:ilvl w:val="0"/>
          <w:numId w:val="23"/>
        </w:numPr>
        <w:jc w:val="both"/>
        <w:rPr>
          <w:rFonts w:ascii="Century Gothic" w:hAnsi="Century Gothic" w:cs="Arial"/>
          <w:sz w:val="20"/>
          <w:szCs w:val="20"/>
        </w:rPr>
      </w:pPr>
      <w:r w:rsidRPr="00E27AF6">
        <w:rPr>
          <w:rFonts w:ascii="Century Gothic" w:hAnsi="Century Gothic" w:cs="Arial"/>
          <w:sz w:val="20"/>
          <w:szCs w:val="20"/>
        </w:rPr>
        <w:t xml:space="preserve">conoscenza e comprensione del P.O.F. della Scuola e dell’organizzazione complessiva o disponibilità ad acquisirla; </w:t>
      </w:r>
    </w:p>
    <w:p w:rsidR="006B6AC3" w:rsidRPr="00E27AF6" w:rsidRDefault="006B6AC3" w:rsidP="00052D26">
      <w:pPr>
        <w:pStyle w:val="Paragrafoelenco"/>
        <w:numPr>
          <w:ilvl w:val="0"/>
          <w:numId w:val="23"/>
        </w:numPr>
        <w:jc w:val="both"/>
        <w:rPr>
          <w:rFonts w:ascii="Century Gothic" w:hAnsi="Century Gothic" w:cs="Arial"/>
          <w:sz w:val="20"/>
          <w:szCs w:val="20"/>
        </w:rPr>
      </w:pPr>
      <w:r w:rsidRPr="00E27AF6">
        <w:rPr>
          <w:rFonts w:ascii="Century Gothic" w:hAnsi="Century Gothic" w:cs="Arial"/>
          <w:sz w:val="20"/>
          <w:szCs w:val="20"/>
        </w:rPr>
        <w:lastRenderedPageBreak/>
        <w:t xml:space="preserve">disponibilità ad interagire in particolare con le altre figure di sistema della Scuola e comprensione dei ruoli; </w:t>
      </w:r>
    </w:p>
    <w:p w:rsidR="006B6AC3" w:rsidRPr="00E27AF6" w:rsidRDefault="006B6AC3" w:rsidP="00052D26">
      <w:pPr>
        <w:pStyle w:val="Paragrafoelenco"/>
        <w:numPr>
          <w:ilvl w:val="0"/>
          <w:numId w:val="23"/>
        </w:numPr>
        <w:jc w:val="both"/>
        <w:rPr>
          <w:rFonts w:ascii="Century Gothic" w:hAnsi="Century Gothic" w:cs="Arial"/>
          <w:sz w:val="20"/>
          <w:szCs w:val="20"/>
        </w:rPr>
      </w:pPr>
      <w:r w:rsidRPr="00E27AF6">
        <w:rPr>
          <w:rFonts w:ascii="Century Gothic" w:hAnsi="Century Gothic" w:cs="Arial"/>
          <w:sz w:val="20"/>
          <w:szCs w:val="20"/>
        </w:rPr>
        <w:t xml:space="preserve">capacità di interagire con l’utenza e con il resto del personale con buone capacità relazionali e di mediazione; </w:t>
      </w:r>
    </w:p>
    <w:p w:rsidR="006B6AC3" w:rsidRPr="00E27AF6" w:rsidRDefault="006B6AC3" w:rsidP="00052D26">
      <w:pPr>
        <w:pStyle w:val="Paragrafoelenco"/>
        <w:numPr>
          <w:ilvl w:val="0"/>
          <w:numId w:val="23"/>
        </w:numPr>
        <w:jc w:val="both"/>
        <w:rPr>
          <w:rFonts w:ascii="Century Gothic" w:hAnsi="Century Gothic" w:cs="Arial"/>
          <w:sz w:val="20"/>
          <w:szCs w:val="20"/>
        </w:rPr>
      </w:pPr>
      <w:r w:rsidRPr="00E27AF6">
        <w:rPr>
          <w:rFonts w:ascii="Century Gothic" w:hAnsi="Century Gothic" w:cs="Arial"/>
          <w:sz w:val="20"/>
          <w:szCs w:val="20"/>
        </w:rPr>
        <w:t xml:space="preserve">buona capacità organizzativa; </w:t>
      </w:r>
    </w:p>
    <w:p w:rsidR="006B6AC3" w:rsidRPr="00E27AF6" w:rsidRDefault="006B6AC3" w:rsidP="00052D26">
      <w:pPr>
        <w:pStyle w:val="Paragrafoelenco"/>
        <w:numPr>
          <w:ilvl w:val="0"/>
          <w:numId w:val="23"/>
        </w:numPr>
        <w:jc w:val="both"/>
        <w:rPr>
          <w:rFonts w:ascii="Century Gothic" w:hAnsi="Century Gothic" w:cs="Arial"/>
          <w:sz w:val="20"/>
          <w:szCs w:val="20"/>
        </w:rPr>
      </w:pPr>
      <w:r w:rsidRPr="00E27AF6">
        <w:rPr>
          <w:rFonts w:ascii="Century Gothic" w:hAnsi="Century Gothic" w:cs="Arial"/>
          <w:sz w:val="20"/>
          <w:szCs w:val="20"/>
        </w:rPr>
        <w:t xml:space="preserve">discreta conoscenza informatica e/o disponibilità ad acquisirla; </w:t>
      </w:r>
    </w:p>
    <w:p w:rsidR="006B6AC3" w:rsidRPr="00E27AF6" w:rsidRDefault="006B6AC3" w:rsidP="00052D26">
      <w:pPr>
        <w:pStyle w:val="Paragrafoelenco"/>
        <w:numPr>
          <w:ilvl w:val="0"/>
          <w:numId w:val="23"/>
        </w:numPr>
        <w:jc w:val="both"/>
        <w:rPr>
          <w:rFonts w:ascii="Century Gothic" w:hAnsi="Century Gothic" w:cs="Arial"/>
          <w:sz w:val="20"/>
          <w:szCs w:val="20"/>
        </w:rPr>
      </w:pPr>
      <w:r w:rsidRPr="00E27AF6">
        <w:rPr>
          <w:rFonts w:ascii="Century Gothic" w:hAnsi="Century Gothic" w:cs="Arial"/>
          <w:sz w:val="20"/>
          <w:szCs w:val="20"/>
        </w:rPr>
        <w:t>capacità di interagire con gli EE. LL. e gli altri Enti istituzionali per i compiti attribuiti.</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Considerato che l’attribuzione di incarico specifico presuppone una maggiore responsabilità, aggiuntiva rispetto alle normali attività, lo svolgimento dello stesso non può far venire meno i compiti assegnati nel Piano di lavoro, anzi l’intento è quello di migliorare le prestazioni. Lo svolgimento dell’attività legata all’incarico qualora si protraesse oltre il normale orario di lavoro non darà diritto ad ulteriori compensi.</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Tenuto conto del Piano annuale delle attività per il personale A.T.A. e delle esigenze complessive dell’istituzione scolastica, si individuano le seguenti tipologie di incarichi specifici aggiuntivi rispetto a quelli di cui sono già titolari altri aa.aa. e cc.ss.</w:t>
      </w:r>
    </w:p>
    <w:p w:rsidR="006B6AC3" w:rsidRPr="00E27AF6" w:rsidRDefault="006B6AC3" w:rsidP="006B6AC3">
      <w:pPr>
        <w:spacing w:after="0" w:line="240" w:lineRule="auto"/>
        <w:jc w:val="both"/>
        <w:rPr>
          <w:rFonts w:ascii="Century Gothic" w:hAnsi="Century Gothic" w:cs="Arial"/>
          <w:b/>
          <w:bCs/>
          <w:sz w:val="20"/>
          <w:szCs w:val="20"/>
        </w:rPr>
      </w:pPr>
      <w:r w:rsidRPr="00E27AF6">
        <w:rPr>
          <w:rFonts w:ascii="Century Gothic" w:hAnsi="Century Gothic" w:cs="Arial"/>
          <w:sz w:val="20"/>
          <w:szCs w:val="20"/>
        </w:rPr>
        <w:t xml:space="preserve">Per ciascuna unità di Personale A.T.A. si definisce un compenso forfetario l.d. stabilito in base alla valutazione del carico di lavoro richiesto ai singoli titolari di incarico; si renderà  necessario integrare dal F.I.S. la parte eccedente la quota attribuita dal M.I.U.R. - pari a € </w:t>
      </w:r>
      <w:r w:rsidR="00C742BC" w:rsidRPr="00E27AF6">
        <w:rPr>
          <w:rFonts w:ascii="Century Gothic" w:hAnsi="Century Gothic" w:cs="Arial"/>
          <w:sz w:val="20"/>
          <w:szCs w:val="20"/>
        </w:rPr>
        <w:t>2.740,56</w:t>
      </w:r>
      <w:r w:rsidRPr="00E27AF6">
        <w:rPr>
          <w:rFonts w:ascii="Century Gothic" w:hAnsi="Century Gothic" w:cs="Arial"/>
          <w:bCs/>
          <w:sz w:val="20"/>
          <w:szCs w:val="20"/>
        </w:rPr>
        <w:t>-</w:t>
      </w:r>
      <w:r w:rsidRPr="00E27AF6">
        <w:rPr>
          <w:rFonts w:ascii="Century Gothic" w:hAnsi="Century Gothic" w:cs="Arial"/>
          <w:sz w:val="20"/>
          <w:szCs w:val="20"/>
        </w:rPr>
        <w:t xml:space="preserve">per gli incarichi specifici del Personale A.T.A. </w:t>
      </w:r>
    </w:p>
    <w:p w:rsidR="006B6AC3" w:rsidRPr="00E27AF6" w:rsidRDefault="006B6AC3" w:rsidP="006B6AC3">
      <w:pPr>
        <w:pStyle w:val="Corpodeltesto21"/>
        <w:rPr>
          <w:rFonts w:ascii="Century Gothic" w:hAnsi="Century Gothic"/>
          <w:sz w:val="20"/>
          <w:szCs w:val="20"/>
        </w:rPr>
      </w:pPr>
    </w:p>
    <w:p w:rsidR="006B6AC3" w:rsidRPr="00E27AF6" w:rsidRDefault="006B6AC3" w:rsidP="006B6AC3">
      <w:pPr>
        <w:spacing w:after="0" w:line="240" w:lineRule="auto"/>
        <w:jc w:val="both"/>
        <w:rPr>
          <w:rFonts w:ascii="Century Gothic" w:hAnsi="Century Gothic" w:cs="Arial"/>
          <w:b/>
          <w:color w:val="0033CC"/>
          <w:sz w:val="20"/>
          <w:szCs w:val="20"/>
        </w:rPr>
      </w:pPr>
      <w:r w:rsidRPr="00E27AF6">
        <w:rPr>
          <w:rFonts w:ascii="Century Gothic" w:hAnsi="Century Gothic" w:cs="Arial"/>
          <w:b/>
          <w:color w:val="0033CC"/>
          <w:sz w:val="20"/>
          <w:szCs w:val="20"/>
        </w:rPr>
        <w:t xml:space="preserve">Assistenti amministrativi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410"/>
        <w:gridCol w:w="1984"/>
      </w:tblGrid>
      <w:tr w:rsidR="006B6AC3" w:rsidRPr="00E27AF6" w:rsidTr="001D5ABD">
        <w:tc>
          <w:tcPr>
            <w:tcW w:w="5245" w:type="dxa"/>
          </w:tcPr>
          <w:p w:rsidR="006B6AC3" w:rsidRPr="00E27AF6" w:rsidRDefault="006B6AC3" w:rsidP="006B6AC3">
            <w:pPr>
              <w:spacing w:after="0" w:line="240" w:lineRule="auto"/>
              <w:jc w:val="both"/>
              <w:rPr>
                <w:rFonts w:ascii="Century Gothic" w:hAnsi="Century Gothic" w:cs="Arial"/>
                <w:b/>
                <w:sz w:val="20"/>
                <w:szCs w:val="20"/>
              </w:rPr>
            </w:pPr>
          </w:p>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INCARICO</w:t>
            </w:r>
          </w:p>
        </w:tc>
        <w:tc>
          <w:tcPr>
            <w:tcW w:w="2410" w:type="dxa"/>
          </w:tcPr>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numero incarico</w:t>
            </w:r>
          </w:p>
        </w:tc>
        <w:tc>
          <w:tcPr>
            <w:tcW w:w="1984"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compenso unitario forfetario l.d.</w:t>
            </w:r>
          </w:p>
        </w:tc>
      </w:tr>
      <w:tr w:rsidR="006B6AC3" w:rsidRPr="00E27AF6" w:rsidTr="001D5ABD">
        <w:tc>
          <w:tcPr>
            <w:tcW w:w="5245"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Attività di predisposizione, formalizzazione degli atti relativi alle attività integrative al curricolo di Istituto (uscite didattiche, soggiorni, interventi esperti esterni,..); supporto al D.S., al D.S.G.A., allo Staff e ai docenti per l’area di competenza; supporto al D.S.G.A. e al D.S. per attuazione progetti PON; gestione informatica dei documenti per l’area di competenza</w:t>
            </w:r>
          </w:p>
        </w:tc>
        <w:tc>
          <w:tcPr>
            <w:tcW w:w="2410"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n. 1 incarico </w:t>
            </w:r>
          </w:p>
          <w:p w:rsidR="006B6AC3" w:rsidRPr="00E27AF6" w:rsidRDefault="006B6AC3" w:rsidP="006B6AC3">
            <w:pPr>
              <w:spacing w:after="0" w:line="240" w:lineRule="auto"/>
              <w:jc w:val="both"/>
              <w:rPr>
                <w:rFonts w:ascii="Century Gothic" w:hAnsi="Century Gothic" w:cs="Arial"/>
                <w:sz w:val="20"/>
                <w:szCs w:val="20"/>
              </w:rPr>
            </w:pPr>
          </w:p>
        </w:tc>
        <w:tc>
          <w:tcPr>
            <w:tcW w:w="1984" w:type="dxa"/>
          </w:tcPr>
          <w:p w:rsidR="006B6AC3" w:rsidRPr="00E27AF6" w:rsidRDefault="006B6AC3" w:rsidP="006B6AC3">
            <w:pPr>
              <w:spacing w:after="0" w:line="240" w:lineRule="auto"/>
              <w:jc w:val="right"/>
              <w:rPr>
                <w:rFonts w:ascii="Century Gothic" w:hAnsi="Century Gothic" w:cs="Arial"/>
                <w:sz w:val="20"/>
                <w:szCs w:val="20"/>
              </w:rPr>
            </w:pPr>
            <w:r w:rsidRPr="00E27AF6">
              <w:rPr>
                <w:rFonts w:ascii="Century Gothic" w:hAnsi="Century Gothic" w:cs="Arial"/>
                <w:sz w:val="20"/>
                <w:szCs w:val="20"/>
              </w:rPr>
              <w:t>€ 1.200</w:t>
            </w:r>
          </w:p>
        </w:tc>
      </w:tr>
    </w:tbl>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b/>
          <w:color w:val="0033CC"/>
          <w:sz w:val="20"/>
          <w:szCs w:val="20"/>
        </w:rPr>
      </w:pPr>
      <w:r w:rsidRPr="00E27AF6">
        <w:rPr>
          <w:rFonts w:ascii="Century Gothic" w:hAnsi="Century Gothic" w:cs="Arial"/>
          <w:b/>
          <w:color w:val="0033CC"/>
          <w:sz w:val="20"/>
          <w:szCs w:val="20"/>
        </w:rPr>
        <w:t xml:space="preserve">Collaboratori scolastici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2410"/>
        <w:gridCol w:w="2091"/>
      </w:tblGrid>
      <w:tr w:rsidR="006B6AC3" w:rsidRPr="00E27AF6" w:rsidTr="001D5ABD">
        <w:tc>
          <w:tcPr>
            <w:tcW w:w="5245" w:type="dxa"/>
          </w:tcPr>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INCARICO</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e numero cc.ss. impegnati</w:t>
            </w:r>
          </w:p>
        </w:tc>
        <w:tc>
          <w:tcPr>
            <w:tcW w:w="2410"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cc.ss.</w:t>
            </w:r>
          </w:p>
        </w:tc>
        <w:tc>
          <w:tcPr>
            <w:tcW w:w="2091" w:type="dxa"/>
          </w:tcPr>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compenso unitario forfetario l.d.</w:t>
            </w:r>
          </w:p>
        </w:tc>
      </w:tr>
      <w:tr w:rsidR="006B6AC3" w:rsidRPr="00E27AF6" w:rsidTr="001D5ABD">
        <w:trPr>
          <w:trHeight w:val="459"/>
        </w:trPr>
        <w:tc>
          <w:tcPr>
            <w:tcW w:w="5245" w:type="dxa"/>
          </w:tcPr>
          <w:p w:rsidR="006B6AC3" w:rsidRPr="00E27AF6" w:rsidRDefault="00C742BC" w:rsidP="00C742BC">
            <w:pPr>
              <w:spacing w:after="0" w:line="240" w:lineRule="auto"/>
              <w:rPr>
                <w:rFonts w:ascii="Century Gothic" w:hAnsi="Century Gothic" w:cs="Arial"/>
                <w:sz w:val="20"/>
                <w:szCs w:val="20"/>
              </w:rPr>
            </w:pPr>
            <w:r w:rsidRPr="00E27AF6">
              <w:rPr>
                <w:rFonts w:ascii="Century Gothic" w:hAnsi="Century Gothic" w:cs="Arial"/>
                <w:sz w:val="20"/>
                <w:szCs w:val="20"/>
              </w:rPr>
              <w:t>a. particolare complessità nell'organizzazione del lavoro in orario di servizio nei plessi infanzia e primaria Robassomero</w:t>
            </w:r>
          </w:p>
        </w:tc>
        <w:tc>
          <w:tcPr>
            <w:tcW w:w="2410" w:type="dxa"/>
          </w:tcPr>
          <w:p w:rsidR="006B6AC3" w:rsidRPr="00E27AF6" w:rsidRDefault="006B6AC3" w:rsidP="00C742BC">
            <w:pPr>
              <w:spacing w:after="0" w:line="240" w:lineRule="auto"/>
              <w:rPr>
                <w:rFonts w:ascii="Century Gothic" w:hAnsi="Century Gothic" w:cs="Arial"/>
                <w:sz w:val="20"/>
                <w:szCs w:val="20"/>
              </w:rPr>
            </w:pPr>
            <w:r w:rsidRPr="00E27AF6">
              <w:rPr>
                <w:rFonts w:ascii="Century Gothic" w:hAnsi="Century Gothic" w:cs="Arial"/>
                <w:sz w:val="20"/>
                <w:szCs w:val="20"/>
              </w:rPr>
              <w:t xml:space="preserve">n. </w:t>
            </w:r>
            <w:r w:rsidR="00C742BC" w:rsidRPr="00E27AF6">
              <w:rPr>
                <w:rFonts w:ascii="Century Gothic" w:hAnsi="Century Gothic" w:cs="Arial"/>
                <w:sz w:val="20"/>
                <w:szCs w:val="20"/>
              </w:rPr>
              <w:t>5</w:t>
            </w:r>
            <w:r w:rsidRPr="00E27AF6">
              <w:rPr>
                <w:rFonts w:ascii="Century Gothic" w:hAnsi="Century Gothic" w:cs="Arial"/>
                <w:sz w:val="20"/>
                <w:szCs w:val="20"/>
              </w:rPr>
              <w:t xml:space="preserve"> incaric</w:t>
            </w:r>
            <w:r w:rsidR="00C742BC" w:rsidRPr="00E27AF6">
              <w:rPr>
                <w:rFonts w:ascii="Century Gothic" w:hAnsi="Century Gothic" w:cs="Arial"/>
                <w:sz w:val="20"/>
                <w:szCs w:val="20"/>
              </w:rPr>
              <w:t>hi</w:t>
            </w:r>
          </w:p>
        </w:tc>
        <w:tc>
          <w:tcPr>
            <w:tcW w:w="2091" w:type="dxa"/>
          </w:tcPr>
          <w:p w:rsidR="006B6AC3" w:rsidRPr="00E27AF6" w:rsidRDefault="006B6AC3" w:rsidP="00244D2C">
            <w:pPr>
              <w:spacing w:after="0" w:line="240" w:lineRule="auto"/>
              <w:jc w:val="right"/>
              <w:rPr>
                <w:rFonts w:ascii="Century Gothic" w:hAnsi="Century Gothic" w:cs="Arial"/>
                <w:sz w:val="20"/>
                <w:szCs w:val="20"/>
              </w:rPr>
            </w:pPr>
            <w:r w:rsidRPr="00E27AF6">
              <w:rPr>
                <w:rFonts w:ascii="Century Gothic" w:hAnsi="Century Gothic" w:cs="Arial"/>
                <w:sz w:val="20"/>
                <w:szCs w:val="20"/>
              </w:rPr>
              <w:t>€ 600,00</w:t>
            </w:r>
          </w:p>
        </w:tc>
      </w:tr>
    </w:tbl>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230208"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La quota destinata agli II.SS. degli A.T.A. sarà integrata dalla quota del FIS destinata agli ATA per euro 1459,44.</w:t>
      </w:r>
    </w:p>
    <w:p w:rsidR="00230208" w:rsidRPr="00E27AF6" w:rsidRDefault="00230208"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 xml:space="preserve">Art. 34 - RISORSE FINANZIARIE DESTINATE AI DOCENTI </w:t>
      </w:r>
    </w:p>
    <w:p w:rsidR="006B6AC3" w:rsidRPr="00E27AF6" w:rsidRDefault="006B6AC3" w:rsidP="006B6AC3">
      <w:pPr>
        <w:spacing w:after="0" w:line="240" w:lineRule="auto"/>
        <w:jc w:val="both"/>
        <w:rPr>
          <w:rFonts w:ascii="Century Gothic" w:hAnsi="Century Gothic" w:cs="Arial"/>
          <w:b/>
          <w:bCs/>
          <w:color w:val="FF0000"/>
          <w:sz w:val="20"/>
          <w:szCs w:val="20"/>
        </w:rPr>
      </w:pPr>
      <w:r w:rsidRPr="00E27AF6">
        <w:rPr>
          <w:rFonts w:ascii="Century Gothic" w:hAnsi="Century Gothic" w:cs="Arial"/>
          <w:sz w:val="20"/>
          <w:szCs w:val="20"/>
        </w:rPr>
        <w:t xml:space="preserve">Secondo quanto definito all’art.31 del presente contratto integrativo il fondo spettante al personale Docente per l’a.s. in corso risulta pari a euro </w:t>
      </w:r>
      <w:r w:rsidRPr="00E27AF6">
        <w:rPr>
          <w:rFonts w:ascii="Century Gothic" w:hAnsi="Century Gothic" w:cs="Arial"/>
          <w:b/>
          <w:bCs/>
          <w:sz w:val="20"/>
          <w:szCs w:val="20"/>
        </w:rPr>
        <w:t>33.</w:t>
      </w:r>
      <w:r w:rsidR="00590B19">
        <w:rPr>
          <w:rFonts w:ascii="Century Gothic" w:hAnsi="Century Gothic" w:cs="Arial"/>
          <w:b/>
          <w:bCs/>
          <w:sz w:val="20"/>
          <w:szCs w:val="20"/>
        </w:rPr>
        <w:t>255,46</w:t>
      </w:r>
      <w:r w:rsidR="00230208" w:rsidRPr="00E27AF6">
        <w:rPr>
          <w:rFonts w:ascii="Century Gothic" w:hAnsi="Century Gothic" w:cs="Arial"/>
          <w:b/>
          <w:bCs/>
          <w:sz w:val="20"/>
          <w:szCs w:val="20"/>
        </w:rPr>
        <w:t xml:space="preserve"> </w:t>
      </w:r>
      <w:r w:rsidRPr="00E27AF6">
        <w:rPr>
          <w:rFonts w:ascii="Century Gothic" w:hAnsi="Century Gothic" w:cs="Arial"/>
          <w:b/>
          <w:bCs/>
          <w:sz w:val="20"/>
          <w:szCs w:val="20"/>
        </w:rPr>
        <w:t xml:space="preserve">€ </w:t>
      </w:r>
      <w:r w:rsidRPr="00E27AF6">
        <w:rPr>
          <w:rFonts w:ascii="Century Gothic" w:hAnsi="Century Gothic" w:cs="Arial"/>
          <w:sz w:val="20"/>
          <w:szCs w:val="20"/>
        </w:rPr>
        <w:t>(lordo dipendente)</w:t>
      </w:r>
      <w:r w:rsidRPr="00E27AF6">
        <w:rPr>
          <w:rFonts w:ascii="Century Gothic" w:hAnsi="Century Gothic" w:cs="Arial"/>
          <w:i/>
          <w:iCs/>
          <w:sz w:val="20"/>
          <w:szCs w:val="20"/>
        </w:rPr>
        <w:t>.</w:t>
      </w:r>
    </w:p>
    <w:p w:rsidR="006B6AC3" w:rsidRPr="00E27AF6" w:rsidRDefault="00AD0276" w:rsidP="006B6AC3">
      <w:pPr>
        <w:pStyle w:val="Corpodeltesto21"/>
        <w:rPr>
          <w:rFonts w:ascii="Century Gothic" w:hAnsi="Century Gothic"/>
          <w:sz w:val="20"/>
          <w:szCs w:val="20"/>
        </w:rPr>
      </w:pPr>
      <w:r w:rsidRPr="00E27AF6">
        <w:rPr>
          <w:rFonts w:ascii="Century Gothic" w:hAnsi="Century Gothic"/>
          <w:sz w:val="20"/>
          <w:szCs w:val="20"/>
        </w:rPr>
        <w:t>Il</w:t>
      </w:r>
      <w:r w:rsidR="006B6AC3" w:rsidRPr="00E27AF6">
        <w:rPr>
          <w:rFonts w:ascii="Century Gothic" w:hAnsi="Century Gothic"/>
          <w:sz w:val="20"/>
          <w:szCs w:val="20"/>
        </w:rPr>
        <w:t xml:space="preserve"> C.d.D. </w:t>
      </w:r>
      <w:r w:rsidRPr="00E27AF6">
        <w:rPr>
          <w:rFonts w:ascii="Century Gothic" w:hAnsi="Century Gothic"/>
          <w:sz w:val="20"/>
          <w:szCs w:val="20"/>
        </w:rPr>
        <w:t>ha definito</w:t>
      </w:r>
      <w:r w:rsidR="006B6AC3" w:rsidRPr="00E27AF6">
        <w:rPr>
          <w:rFonts w:ascii="Century Gothic" w:hAnsi="Century Gothic"/>
          <w:sz w:val="20"/>
          <w:szCs w:val="20"/>
        </w:rPr>
        <w:t xml:space="preserve"> le seguenti tipologie </w:t>
      </w:r>
      <w:r w:rsidRPr="00E27AF6">
        <w:rPr>
          <w:rFonts w:ascii="Century Gothic" w:hAnsi="Century Gothic"/>
          <w:sz w:val="20"/>
          <w:szCs w:val="20"/>
        </w:rPr>
        <w:t xml:space="preserve">di  impegno a supporto della realizzazione del Piano di offerta formativa di Istituto, rispetto alle quali </w:t>
      </w:r>
      <w:r w:rsidR="006B6AC3" w:rsidRPr="00E27AF6">
        <w:rPr>
          <w:rFonts w:ascii="Century Gothic" w:hAnsi="Century Gothic"/>
          <w:sz w:val="20"/>
          <w:szCs w:val="20"/>
        </w:rPr>
        <w:t>si concordano le corrispondenti proposte di compensazione forfetaria; i compensi indicati sono da verificare a consuntivo.</w:t>
      </w:r>
    </w:p>
    <w:p w:rsidR="006B6AC3"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compenso verrà corrisposto in base alle ore di impegno autocertificate fino al massimo della quota forfetaria stabilita per ciascun incarico.</w:t>
      </w:r>
    </w:p>
    <w:p w:rsidR="0087379E" w:rsidRDefault="0087379E" w:rsidP="006B6AC3">
      <w:pPr>
        <w:spacing w:after="0" w:line="240" w:lineRule="auto"/>
        <w:jc w:val="both"/>
        <w:rPr>
          <w:rFonts w:ascii="Century Gothic" w:hAnsi="Century Gothic" w:cs="Arial"/>
          <w:sz w:val="20"/>
          <w:szCs w:val="20"/>
        </w:rPr>
      </w:pPr>
    </w:p>
    <w:p w:rsidR="0087379E" w:rsidRDefault="0087379E" w:rsidP="006B6AC3">
      <w:pPr>
        <w:spacing w:after="0" w:line="240" w:lineRule="auto"/>
        <w:jc w:val="both"/>
        <w:rPr>
          <w:rFonts w:ascii="Century Gothic" w:hAnsi="Century Gothic" w:cs="Arial"/>
          <w:sz w:val="20"/>
          <w:szCs w:val="20"/>
        </w:rPr>
      </w:pPr>
    </w:p>
    <w:p w:rsidR="0087379E" w:rsidRPr="00E27AF6" w:rsidRDefault="0087379E" w:rsidP="006B6AC3">
      <w:pPr>
        <w:spacing w:after="0" w:line="240" w:lineRule="auto"/>
        <w:jc w:val="both"/>
        <w:rPr>
          <w:rFonts w:ascii="Century Gothic" w:hAnsi="Century Gothic" w:cs="Arial"/>
          <w:sz w:val="20"/>
          <w:szCs w:val="20"/>
        </w:rPr>
      </w:pPr>
    </w:p>
    <w:tbl>
      <w:tblPr>
        <w:tblW w:w="5000" w:type="pct"/>
        <w:tblCellMar>
          <w:left w:w="70" w:type="dxa"/>
          <w:right w:w="70" w:type="dxa"/>
        </w:tblCellMar>
        <w:tblLook w:val="04A0"/>
      </w:tblPr>
      <w:tblGrid>
        <w:gridCol w:w="4344"/>
        <w:gridCol w:w="747"/>
        <w:gridCol w:w="1036"/>
        <w:gridCol w:w="1185"/>
        <w:gridCol w:w="1340"/>
        <w:gridCol w:w="1126"/>
      </w:tblGrid>
      <w:tr w:rsidR="00FC61DE" w:rsidRPr="00E27AF6" w:rsidTr="00FC61DE">
        <w:trPr>
          <w:trHeight w:val="255"/>
        </w:trPr>
        <w:tc>
          <w:tcPr>
            <w:tcW w:w="180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C61DE" w:rsidRPr="00E27AF6" w:rsidRDefault="00FC61DE" w:rsidP="00FC61DE">
            <w:pPr>
              <w:spacing w:after="0" w:line="240" w:lineRule="auto"/>
              <w:rPr>
                <w:rFonts w:ascii="Century Gothic" w:eastAsia="Times New Roman" w:hAnsi="Century Gothic" w:cs="Arial"/>
                <w:b/>
                <w:bCs/>
                <w:sz w:val="20"/>
                <w:szCs w:val="20"/>
                <w:lang w:eastAsia="it-IT"/>
              </w:rPr>
            </w:pPr>
            <w:r w:rsidRPr="00E27AF6">
              <w:rPr>
                <w:rFonts w:ascii="Century Gothic" w:eastAsia="Times New Roman" w:hAnsi="Century Gothic" w:cs="Arial"/>
                <w:b/>
                <w:bCs/>
                <w:sz w:val="20"/>
                <w:szCs w:val="20"/>
                <w:lang w:eastAsia="it-IT"/>
              </w:rPr>
              <w:lastRenderedPageBreak/>
              <w:t> </w:t>
            </w:r>
          </w:p>
        </w:tc>
        <w:tc>
          <w:tcPr>
            <w:tcW w:w="653" w:type="pct"/>
            <w:tcBorders>
              <w:top w:val="single" w:sz="4" w:space="0" w:color="auto"/>
              <w:left w:val="nil"/>
              <w:bottom w:val="single" w:sz="4" w:space="0" w:color="auto"/>
              <w:right w:val="single" w:sz="4" w:space="0" w:color="auto"/>
            </w:tcBorders>
            <w:shd w:val="clear" w:color="000000" w:fill="FFFF99"/>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ore</w:t>
            </w:r>
          </w:p>
        </w:tc>
        <w:tc>
          <w:tcPr>
            <w:tcW w:w="700" w:type="pct"/>
            <w:tcBorders>
              <w:top w:val="single" w:sz="4" w:space="0" w:color="auto"/>
              <w:left w:val="nil"/>
              <w:bottom w:val="single" w:sz="4" w:space="0" w:color="auto"/>
              <w:right w:val="single" w:sz="4" w:space="0" w:color="auto"/>
            </w:tcBorders>
            <w:shd w:val="clear" w:color="000000" w:fill="FFFF99"/>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spesa</w:t>
            </w:r>
          </w:p>
        </w:tc>
        <w:tc>
          <w:tcPr>
            <w:tcW w:w="786" w:type="pct"/>
            <w:tcBorders>
              <w:top w:val="single" w:sz="4" w:space="0" w:color="auto"/>
              <w:left w:val="nil"/>
              <w:bottom w:val="single" w:sz="4" w:space="0" w:color="auto"/>
              <w:right w:val="single" w:sz="4" w:space="0" w:color="auto"/>
            </w:tcBorders>
            <w:shd w:val="clear" w:color="000000" w:fill="FFFF99"/>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n° persone</w:t>
            </w:r>
          </w:p>
        </w:tc>
        <w:tc>
          <w:tcPr>
            <w:tcW w:w="527" w:type="pct"/>
            <w:tcBorders>
              <w:top w:val="single" w:sz="4" w:space="0" w:color="auto"/>
              <w:left w:val="nil"/>
              <w:bottom w:val="single" w:sz="4" w:space="0" w:color="auto"/>
              <w:right w:val="single" w:sz="4" w:space="0" w:color="auto"/>
            </w:tcBorders>
            <w:shd w:val="clear" w:color="000000" w:fill="FFFF99"/>
            <w:noWrap/>
            <w:vAlign w:val="bottom"/>
            <w:hideMark/>
          </w:tcPr>
          <w:p w:rsidR="00FC61DE" w:rsidRPr="00E27AF6" w:rsidRDefault="00FC61DE" w:rsidP="00FC61DE">
            <w:pPr>
              <w:spacing w:after="0" w:line="240" w:lineRule="auto"/>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quote orarie</w:t>
            </w:r>
          </w:p>
        </w:tc>
        <w:tc>
          <w:tcPr>
            <w:tcW w:w="527" w:type="pct"/>
            <w:tcBorders>
              <w:top w:val="single" w:sz="4" w:space="0" w:color="auto"/>
              <w:left w:val="nil"/>
              <w:bottom w:val="single" w:sz="4" w:space="0" w:color="auto"/>
              <w:right w:val="single" w:sz="4" w:space="0" w:color="auto"/>
            </w:tcBorders>
            <w:shd w:val="clear" w:color="000000" w:fill="FFFF99"/>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a persona</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hideMark/>
          </w:tcPr>
          <w:p w:rsidR="00FC61DE" w:rsidRPr="00E27AF6" w:rsidRDefault="00FC61DE" w:rsidP="00FC61DE">
            <w:pPr>
              <w:spacing w:after="0" w:line="240" w:lineRule="auto"/>
              <w:rPr>
                <w:rFonts w:ascii="Century Gothic" w:eastAsia="Times New Roman" w:hAnsi="Century Gothic" w:cs="Calibri"/>
                <w:sz w:val="20"/>
                <w:szCs w:val="20"/>
                <w:lang w:eastAsia="it-IT"/>
              </w:rPr>
            </w:pPr>
            <w:r w:rsidRPr="00E27AF6">
              <w:rPr>
                <w:rFonts w:ascii="Century Gothic" w:eastAsia="Times New Roman" w:hAnsi="Century Gothic" w:cs="Calibri"/>
                <w:sz w:val="20"/>
                <w:szCs w:val="20"/>
                <w:lang w:eastAsia="it-IT"/>
              </w:rPr>
              <w:t xml:space="preserve"> compenso Coll.D.S.1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2.625,00</w:t>
            </w:r>
          </w:p>
        </w:tc>
      </w:tr>
      <w:tr w:rsidR="00FC61DE" w:rsidRPr="00E27AF6" w:rsidTr="00FC61DE">
        <w:trPr>
          <w:trHeight w:val="270"/>
        </w:trPr>
        <w:tc>
          <w:tcPr>
            <w:tcW w:w="1808" w:type="pct"/>
            <w:tcBorders>
              <w:top w:val="nil"/>
              <w:left w:val="single" w:sz="4" w:space="0" w:color="auto"/>
              <w:bottom w:val="single" w:sz="4" w:space="0" w:color="auto"/>
              <w:right w:val="single" w:sz="4" w:space="0" w:color="auto"/>
            </w:tcBorders>
            <w:shd w:val="clear" w:color="auto" w:fill="auto"/>
            <w:hideMark/>
          </w:tcPr>
          <w:p w:rsidR="00FC61DE" w:rsidRPr="00E27AF6" w:rsidRDefault="00FC61DE" w:rsidP="00FC61DE">
            <w:pPr>
              <w:spacing w:after="0" w:line="240" w:lineRule="auto"/>
              <w:rPr>
                <w:rFonts w:ascii="Century Gothic" w:eastAsia="Times New Roman" w:hAnsi="Century Gothic" w:cs="Calibri"/>
                <w:sz w:val="20"/>
                <w:szCs w:val="20"/>
                <w:lang w:eastAsia="it-IT"/>
              </w:rPr>
            </w:pPr>
            <w:r w:rsidRPr="00E27AF6">
              <w:rPr>
                <w:rFonts w:ascii="Century Gothic" w:eastAsia="Times New Roman" w:hAnsi="Century Gothic" w:cs="Calibri"/>
                <w:sz w:val="20"/>
                <w:szCs w:val="20"/>
                <w:lang w:eastAsia="it-IT"/>
              </w:rPr>
              <w:t xml:space="preserve"> compenso Coll.D.S.2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90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1.575,00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90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1.575,00</w:t>
            </w:r>
          </w:p>
        </w:tc>
      </w:tr>
      <w:tr w:rsidR="00FC61DE" w:rsidRPr="00E27AF6" w:rsidTr="00FC61DE">
        <w:trPr>
          <w:trHeight w:val="285"/>
        </w:trPr>
        <w:tc>
          <w:tcPr>
            <w:tcW w:w="1808" w:type="pct"/>
            <w:tcBorders>
              <w:top w:val="nil"/>
              <w:left w:val="single" w:sz="4" w:space="0" w:color="auto"/>
              <w:bottom w:val="single" w:sz="4" w:space="0" w:color="auto"/>
              <w:right w:val="single" w:sz="4" w:space="0" w:color="auto"/>
            </w:tcBorders>
            <w:shd w:val="clear" w:color="auto" w:fill="auto"/>
            <w:hideMark/>
          </w:tcPr>
          <w:p w:rsidR="00FC61DE" w:rsidRPr="00E27AF6" w:rsidRDefault="00FC61DE" w:rsidP="00FC61DE">
            <w:pPr>
              <w:spacing w:after="0" w:line="240" w:lineRule="auto"/>
              <w:rPr>
                <w:rFonts w:ascii="Century Gothic" w:eastAsia="Times New Roman" w:hAnsi="Century Gothic" w:cs="Calibri"/>
                <w:sz w:val="20"/>
                <w:szCs w:val="20"/>
                <w:lang w:eastAsia="it-IT"/>
              </w:rPr>
            </w:pP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p>
        </w:tc>
      </w:tr>
      <w:tr w:rsidR="00FC61DE" w:rsidRPr="00E27AF6" w:rsidTr="00FC61DE">
        <w:trPr>
          <w:trHeight w:val="285"/>
        </w:trPr>
        <w:tc>
          <w:tcPr>
            <w:tcW w:w="1808" w:type="pct"/>
            <w:tcBorders>
              <w:top w:val="nil"/>
              <w:left w:val="single" w:sz="4" w:space="0" w:color="auto"/>
              <w:bottom w:val="single" w:sz="4" w:space="0" w:color="auto"/>
              <w:right w:val="single" w:sz="4" w:space="0" w:color="auto"/>
            </w:tcBorders>
            <w:shd w:val="clear" w:color="auto" w:fill="auto"/>
            <w:hideMark/>
          </w:tcPr>
          <w:p w:rsidR="00FC61DE" w:rsidRPr="00E27AF6" w:rsidRDefault="00FC61DE" w:rsidP="00FC61DE">
            <w:pPr>
              <w:spacing w:after="0" w:line="240" w:lineRule="auto"/>
              <w:rPr>
                <w:rFonts w:ascii="Century Gothic" w:eastAsia="Times New Roman" w:hAnsi="Century Gothic" w:cs="Calibri"/>
                <w:sz w:val="20"/>
                <w:szCs w:val="20"/>
                <w:lang w:eastAsia="it-IT"/>
              </w:rPr>
            </w:pPr>
            <w:r w:rsidRPr="00E27AF6">
              <w:rPr>
                <w:rFonts w:ascii="Century Gothic" w:eastAsia="Times New Roman" w:hAnsi="Century Gothic" w:cs="Calibri"/>
                <w:sz w:val="20"/>
                <w:szCs w:val="20"/>
                <w:lang w:eastAsia="it-IT"/>
              </w:rPr>
              <w:t xml:space="preserve"> responsabile per C.d.D. scuola infanzia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1.225,00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1.225,00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b/>
                <w:bCs/>
                <w:sz w:val="20"/>
                <w:szCs w:val="20"/>
                <w:lang w:eastAsia="it-IT"/>
              </w:rPr>
            </w:pPr>
            <w:r w:rsidRPr="00E27AF6">
              <w:rPr>
                <w:rFonts w:ascii="Century Gothic" w:eastAsia="Times New Roman" w:hAnsi="Century Gothic" w:cs="Arial"/>
                <w:b/>
                <w:bCs/>
                <w:sz w:val="20"/>
                <w:szCs w:val="20"/>
                <w:lang w:eastAsia="it-IT"/>
              </w:rPr>
              <w:t xml:space="preserve"> Responsabili di Plesso infanzia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Fiano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455,00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26</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455,00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Robassomero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31</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542,50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31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542,50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La Cassa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29</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507,50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29</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507,50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Vallo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27</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472,50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27</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472,50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Varisella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27</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472,50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27</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472,50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b/>
                <w:bCs/>
                <w:sz w:val="20"/>
                <w:szCs w:val="20"/>
                <w:lang w:eastAsia="it-IT"/>
              </w:rPr>
            </w:pPr>
            <w:r w:rsidRPr="00E27AF6">
              <w:rPr>
                <w:rFonts w:ascii="Century Gothic" w:eastAsia="Times New Roman" w:hAnsi="Century Gothic" w:cs="Arial"/>
                <w:b/>
                <w:bCs/>
                <w:sz w:val="20"/>
                <w:szCs w:val="20"/>
                <w:lang w:eastAsia="it-IT"/>
              </w:rPr>
              <w:t xml:space="preserve"> Responsabili di Plesso primaria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Fiano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38</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665,00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38</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665,00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Robassomero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43</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752,50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43</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752,50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La Cassa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35</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612,50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35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612,50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Vallo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31</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542,50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31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542,50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Varisella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29</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507,50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29</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507,50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b/>
                <w:bCs/>
                <w:sz w:val="20"/>
                <w:szCs w:val="20"/>
                <w:lang w:eastAsia="it-IT"/>
              </w:rPr>
            </w:pPr>
            <w:r w:rsidRPr="00E27AF6">
              <w:rPr>
                <w:rFonts w:ascii="Century Gothic" w:eastAsia="Times New Roman" w:hAnsi="Century Gothic" w:cs="Arial"/>
                <w:b/>
                <w:bCs/>
                <w:sz w:val="20"/>
                <w:szCs w:val="20"/>
                <w:lang w:eastAsia="it-IT"/>
              </w:rPr>
              <w:t xml:space="preserve"> Responsabili di Plesso sec.1°gr.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Fiano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38</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665,00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38</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665,00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Robassomero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37</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647,50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Cs/>
                <w:sz w:val="20"/>
                <w:szCs w:val="20"/>
                <w:lang w:eastAsia="it-IT"/>
              </w:rPr>
            </w:pPr>
            <w:r w:rsidRPr="00E27AF6">
              <w:rPr>
                <w:rFonts w:ascii="Century Gothic" w:eastAsia="Times New Roman" w:hAnsi="Century Gothic" w:cs="Arial"/>
                <w:bCs/>
                <w:sz w:val="20"/>
                <w:szCs w:val="20"/>
                <w:lang w:eastAsia="it-IT"/>
              </w:rPr>
              <w:t>37</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647,50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r>
      <w:tr w:rsidR="00FC61DE" w:rsidRPr="00E27AF6" w:rsidTr="00FC61DE">
        <w:trPr>
          <w:trHeight w:val="270"/>
        </w:trPr>
        <w:tc>
          <w:tcPr>
            <w:tcW w:w="1808" w:type="pct"/>
            <w:tcBorders>
              <w:top w:val="nil"/>
              <w:left w:val="single" w:sz="4" w:space="0" w:color="auto"/>
              <w:bottom w:val="single" w:sz="4" w:space="0" w:color="auto"/>
              <w:right w:val="single" w:sz="4" w:space="0" w:color="auto"/>
            </w:tcBorders>
            <w:shd w:val="clear" w:color="auto" w:fill="auto"/>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Gruppo lavoro elaboraz. POF triennio e RAV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225</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3.937,50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9</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437,50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Referente Prove INVALSI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175,00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175,00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Referenti Dipartimenti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590B19" w:rsidP="00FC61DE">
            <w:pPr>
              <w:spacing w:after="0" w:line="240" w:lineRule="auto"/>
              <w:jc w:val="right"/>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162</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590B19" w:rsidP="00FC61DE">
            <w:pPr>
              <w:spacing w:after="0" w:line="240" w:lineRule="auto"/>
              <w:jc w:val="right"/>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2.835,00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18</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590B19" w:rsidP="00FC61DE">
            <w:pPr>
              <w:spacing w:after="0" w:line="240" w:lineRule="auto"/>
              <w:jc w:val="right"/>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9</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175,00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Referente alla Salute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350,00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350,00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 Commissione mensa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525,00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Coordinatori di classe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180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3.150,00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12</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210,00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Gruppo di lavoro continuità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48</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840,00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4</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12</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210,00</w:t>
            </w:r>
          </w:p>
        </w:tc>
      </w:tr>
      <w:tr w:rsidR="00FC61DE" w:rsidRPr="00E27AF6" w:rsidTr="00FC61DE">
        <w:trPr>
          <w:trHeight w:val="300"/>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Calibri"/>
                <w:sz w:val="20"/>
                <w:szCs w:val="20"/>
                <w:lang w:eastAsia="it-IT"/>
              </w:rPr>
            </w:pPr>
            <w:r w:rsidRPr="00E27AF6">
              <w:rPr>
                <w:rFonts w:ascii="Century Gothic" w:eastAsia="Times New Roman" w:hAnsi="Century Gothic" w:cs="Calibri"/>
                <w:sz w:val="20"/>
                <w:szCs w:val="20"/>
                <w:lang w:eastAsia="it-IT"/>
              </w:rPr>
              <w:t xml:space="preserve">Referente CIS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87,50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87,50</w:t>
            </w:r>
          </w:p>
        </w:tc>
      </w:tr>
      <w:tr w:rsidR="00FC61DE" w:rsidRPr="00E27AF6" w:rsidTr="00FC61DE">
        <w:trPr>
          <w:trHeight w:val="300"/>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Calibri"/>
                <w:bCs/>
                <w:sz w:val="20"/>
                <w:szCs w:val="20"/>
                <w:lang w:eastAsia="it-IT"/>
              </w:rPr>
            </w:pPr>
            <w:r w:rsidRPr="00E27AF6">
              <w:rPr>
                <w:rFonts w:ascii="Century Gothic" w:eastAsia="Times New Roman" w:hAnsi="Century Gothic" w:cs="Calibri"/>
                <w:bCs/>
                <w:sz w:val="20"/>
                <w:szCs w:val="20"/>
                <w:lang w:eastAsia="it-IT"/>
              </w:rPr>
              <w:t xml:space="preserve">TEAM PSD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75</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1312,5</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Gruppo di lavoro multimedialità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90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1.575,00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Gruppo di lavoro orario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1.225,00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612,50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Orario e coordinamento laboratori Fiano TP</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30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525,00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xml:space="preserve">Gruppo di lavoro visite e viaggi di istruzione </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150</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2.625,00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10</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262,50</w:t>
            </w:r>
          </w:p>
        </w:tc>
      </w:tr>
      <w:tr w:rsidR="00FC61DE" w:rsidRPr="00E27AF6" w:rsidTr="00FC61DE">
        <w:trPr>
          <w:trHeight w:val="300"/>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Calibri"/>
                <w:sz w:val="20"/>
                <w:szCs w:val="20"/>
                <w:lang w:eastAsia="it-IT"/>
              </w:rPr>
            </w:pPr>
            <w:r w:rsidRPr="00E27AF6">
              <w:rPr>
                <w:rFonts w:ascii="Century Gothic" w:eastAsia="Times New Roman" w:hAnsi="Century Gothic" w:cs="Calibri"/>
                <w:sz w:val="20"/>
                <w:szCs w:val="20"/>
                <w:lang w:eastAsia="it-IT"/>
              </w:rPr>
              <w:t>Tutor  docenti in anno di formazione</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590B19" w:rsidP="00FC61DE">
            <w:pPr>
              <w:spacing w:after="0" w:line="240" w:lineRule="auto"/>
              <w:jc w:val="right"/>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105</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590B19" w:rsidP="00FC61DE">
            <w:pPr>
              <w:spacing w:after="0" w:line="240" w:lineRule="auto"/>
              <w:jc w:val="right"/>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1.837,50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7</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590B19">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1</w:t>
            </w:r>
            <w:r w:rsidR="00590B19">
              <w:rPr>
                <w:rFonts w:ascii="Century Gothic" w:eastAsia="Times New Roman" w:hAnsi="Century Gothic" w:cs="Arial"/>
                <w:sz w:val="20"/>
                <w:szCs w:val="20"/>
                <w:lang w:eastAsia="it-IT"/>
              </w:rPr>
              <w:t>5</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280</w:t>
            </w:r>
            <w:r w:rsidR="00590B19">
              <w:rPr>
                <w:rFonts w:ascii="Century Gothic" w:eastAsia="Times New Roman" w:hAnsi="Century Gothic" w:cs="Arial"/>
                <w:sz w:val="20"/>
                <w:szCs w:val="20"/>
                <w:lang w:eastAsia="it-IT"/>
              </w:rPr>
              <w:t>,00</w:t>
            </w:r>
          </w:p>
        </w:tc>
      </w:tr>
      <w:tr w:rsidR="00FC61DE" w:rsidRPr="00E27AF6" w:rsidTr="00FC61DE">
        <w:trPr>
          <w:trHeight w:val="255"/>
        </w:trPr>
        <w:tc>
          <w:tcPr>
            <w:tcW w:w="1808" w:type="pct"/>
            <w:tcBorders>
              <w:top w:val="nil"/>
              <w:left w:val="single" w:sz="4" w:space="0" w:color="auto"/>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jc w:val="right"/>
              <w:rPr>
                <w:rFonts w:ascii="Century Gothic" w:eastAsia="Times New Roman" w:hAnsi="Century Gothic" w:cs="Arial"/>
                <w:b/>
                <w:bCs/>
                <w:sz w:val="20"/>
                <w:szCs w:val="20"/>
                <w:lang w:eastAsia="it-IT"/>
              </w:rPr>
            </w:pPr>
            <w:r w:rsidRPr="00E27AF6">
              <w:rPr>
                <w:rFonts w:ascii="Century Gothic" w:eastAsia="Times New Roman" w:hAnsi="Century Gothic" w:cs="Arial"/>
                <w:b/>
                <w:bCs/>
                <w:sz w:val="20"/>
                <w:szCs w:val="20"/>
                <w:lang w:eastAsia="it-IT"/>
              </w:rPr>
              <w:t xml:space="preserve"> totale attività agg.docenti</w:t>
            </w:r>
          </w:p>
        </w:tc>
        <w:tc>
          <w:tcPr>
            <w:tcW w:w="653"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590B19">
            <w:pPr>
              <w:spacing w:after="0" w:line="240" w:lineRule="auto"/>
              <w:jc w:val="right"/>
              <w:rPr>
                <w:rFonts w:ascii="Century Gothic" w:eastAsia="Times New Roman" w:hAnsi="Century Gothic" w:cs="Arial"/>
                <w:b/>
                <w:bCs/>
                <w:sz w:val="20"/>
                <w:szCs w:val="20"/>
                <w:lang w:eastAsia="it-IT"/>
              </w:rPr>
            </w:pPr>
            <w:r w:rsidRPr="00E27AF6">
              <w:rPr>
                <w:rFonts w:ascii="Century Gothic" w:eastAsia="Times New Roman" w:hAnsi="Century Gothic" w:cs="Arial"/>
                <w:b/>
                <w:bCs/>
                <w:sz w:val="20"/>
                <w:szCs w:val="20"/>
                <w:lang w:eastAsia="it-IT"/>
              </w:rPr>
              <w:t>1</w:t>
            </w:r>
            <w:r w:rsidR="00590B19">
              <w:rPr>
                <w:rFonts w:ascii="Century Gothic" w:eastAsia="Times New Roman" w:hAnsi="Century Gothic" w:cs="Arial"/>
                <w:b/>
                <w:bCs/>
                <w:sz w:val="20"/>
                <w:szCs w:val="20"/>
                <w:lang w:eastAsia="it-IT"/>
              </w:rPr>
              <w:t>901</w:t>
            </w:r>
          </w:p>
        </w:tc>
        <w:tc>
          <w:tcPr>
            <w:tcW w:w="700" w:type="pct"/>
            <w:tcBorders>
              <w:top w:val="nil"/>
              <w:left w:val="nil"/>
              <w:bottom w:val="single" w:sz="4" w:space="0" w:color="auto"/>
              <w:right w:val="single" w:sz="4" w:space="0" w:color="auto"/>
            </w:tcBorders>
            <w:shd w:val="clear" w:color="auto" w:fill="auto"/>
            <w:noWrap/>
            <w:vAlign w:val="bottom"/>
            <w:hideMark/>
          </w:tcPr>
          <w:p w:rsidR="00FC61DE" w:rsidRPr="00E27AF6" w:rsidRDefault="00590B19" w:rsidP="00FC61DE">
            <w:pPr>
              <w:spacing w:after="0" w:line="240" w:lineRule="auto"/>
              <w:jc w:val="right"/>
              <w:rPr>
                <w:rFonts w:ascii="Century Gothic" w:eastAsia="Times New Roman" w:hAnsi="Century Gothic" w:cs="Arial"/>
                <w:b/>
                <w:bCs/>
                <w:sz w:val="20"/>
                <w:szCs w:val="20"/>
                <w:lang w:eastAsia="it-IT"/>
              </w:rPr>
            </w:pPr>
            <w:r>
              <w:rPr>
                <w:rFonts w:ascii="Century Gothic" w:eastAsia="Times New Roman" w:hAnsi="Century Gothic" w:cs="Arial"/>
                <w:b/>
                <w:bCs/>
                <w:sz w:val="20"/>
                <w:szCs w:val="20"/>
                <w:lang w:eastAsia="it-IT"/>
              </w:rPr>
              <w:t>33.267,50</w:t>
            </w:r>
          </w:p>
        </w:tc>
        <w:tc>
          <w:tcPr>
            <w:tcW w:w="786"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c>
          <w:tcPr>
            <w:tcW w:w="527" w:type="pct"/>
            <w:tcBorders>
              <w:top w:val="nil"/>
              <w:left w:val="nil"/>
              <w:bottom w:val="single" w:sz="4" w:space="0" w:color="auto"/>
              <w:right w:val="single" w:sz="4" w:space="0" w:color="auto"/>
            </w:tcBorders>
            <w:shd w:val="clear" w:color="auto" w:fill="auto"/>
            <w:noWrap/>
            <w:vAlign w:val="bottom"/>
            <w:hideMark/>
          </w:tcPr>
          <w:p w:rsidR="00FC61DE" w:rsidRPr="00E27AF6" w:rsidRDefault="00FC61DE" w:rsidP="00FC61DE">
            <w:pPr>
              <w:spacing w:after="0" w:line="240" w:lineRule="auto"/>
              <w:rPr>
                <w:rFonts w:ascii="Century Gothic" w:eastAsia="Times New Roman" w:hAnsi="Century Gothic" w:cs="Arial"/>
                <w:sz w:val="20"/>
                <w:szCs w:val="20"/>
                <w:lang w:eastAsia="it-IT"/>
              </w:rPr>
            </w:pPr>
            <w:r w:rsidRPr="00E27AF6">
              <w:rPr>
                <w:rFonts w:ascii="Century Gothic" w:eastAsia="Times New Roman" w:hAnsi="Century Gothic" w:cs="Arial"/>
                <w:sz w:val="20"/>
                <w:szCs w:val="20"/>
                <w:lang w:eastAsia="it-IT"/>
              </w:rPr>
              <w:t> </w:t>
            </w:r>
          </w:p>
        </w:tc>
      </w:tr>
    </w:tbl>
    <w:p w:rsidR="00FC61DE" w:rsidRPr="00E27AF6" w:rsidRDefault="00FC61DE" w:rsidP="006B6AC3">
      <w:pPr>
        <w:spacing w:after="0" w:line="240" w:lineRule="auto"/>
        <w:jc w:val="both"/>
        <w:rPr>
          <w:rFonts w:ascii="Century Gothic" w:hAnsi="Century Gothic" w:cs="Arial"/>
          <w:sz w:val="20"/>
          <w:szCs w:val="20"/>
        </w:rPr>
      </w:pPr>
    </w:p>
    <w:p w:rsidR="006B6AC3" w:rsidRPr="00E27AF6" w:rsidRDefault="006B6AC3" w:rsidP="00FC61DE">
      <w:pPr>
        <w:pStyle w:val="Corpodeltesto21"/>
        <w:rPr>
          <w:rFonts w:ascii="Century Gothic" w:hAnsi="Century Gothic"/>
          <w:sz w:val="20"/>
          <w:szCs w:val="20"/>
        </w:rPr>
      </w:pPr>
      <w:r w:rsidRPr="00E27AF6">
        <w:rPr>
          <w:rFonts w:ascii="Century Gothic" w:hAnsi="Century Gothic"/>
          <w:b/>
          <w:sz w:val="20"/>
          <w:szCs w:val="20"/>
        </w:rPr>
        <w:t>Docenze aggiuntive</w:t>
      </w:r>
      <w:r w:rsidR="00FC61DE" w:rsidRPr="00E27AF6">
        <w:rPr>
          <w:rFonts w:ascii="Century Gothic" w:hAnsi="Century Gothic"/>
          <w:b/>
          <w:sz w:val="20"/>
          <w:szCs w:val="20"/>
        </w:rPr>
        <w:t xml:space="preserve">: </w:t>
      </w:r>
      <w:r w:rsidRPr="00E27AF6">
        <w:rPr>
          <w:rFonts w:ascii="Century Gothic" w:hAnsi="Century Gothic"/>
          <w:sz w:val="20"/>
          <w:szCs w:val="20"/>
        </w:rPr>
        <w:t xml:space="preserve">docenze aggiuntive riferite alla realizzazione e al coordinamento delle attività connesse con i G.S.S. per i quali il M.I.U.R. attribuisce specifico finanziamento all’I.S.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Il compenso verrà corrisposto in base alle ore di impegno effettivamente prestate e ricavate dalle firme di presenza e dai modelli orari predisposti.</w:t>
      </w:r>
    </w:p>
    <w:p w:rsidR="006B6AC3" w:rsidRPr="00E27AF6" w:rsidRDefault="006B6AC3" w:rsidP="006B6AC3">
      <w:pPr>
        <w:tabs>
          <w:tab w:val="left" w:pos="426"/>
        </w:tabs>
        <w:spacing w:after="0" w:line="240" w:lineRule="auto"/>
        <w:jc w:val="both"/>
        <w:rPr>
          <w:rFonts w:ascii="Century Gothic" w:hAnsi="Century Gothic" w:cs="Arial"/>
          <w:iCs/>
          <w:sz w:val="20"/>
          <w:szCs w:val="24"/>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La quota del F.I.S. impegnata per tutte le compensazioni verrà verificata a consuntivo sulla base delle documentazioni di verifica </w:t>
      </w:r>
      <w:r w:rsidR="00096A5E" w:rsidRPr="00E27AF6">
        <w:rPr>
          <w:rFonts w:ascii="Century Gothic" w:hAnsi="Century Gothic" w:cs="Arial"/>
          <w:sz w:val="20"/>
          <w:szCs w:val="20"/>
        </w:rPr>
        <w:t xml:space="preserve">prodotte </w:t>
      </w:r>
      <w:r w:rsidRPr="00E27AF6">
        <w:rPr>
          <w:rFonts w:ascii="Century Gothic" w:hAnsi="Century Gothic" w:cs="Arial"/>
          <w:sz w:val="20"/>
          <w:szCs w:val="20"/>
        </w:rPr>
        <w:t>da</w:t>
      </w:r>
      <w:r w:rsidR="00096A5E" w:rsidRPr="00E27AF6">
        <w:rPr>
          <w:rFonts w:ascii="Century Gothic" w:hAnsi="Century Gothic" w:cs="Arial"/>
          <w:sz w:val="20"/>
          <w:szCs w:val="20"/>
        </w:rPr>
        <w:t>i</w:t>
      </w:r>
      <w:r w:rsidRPr="00E27AF6">
        <w:rPr>
          <w:rFonts w:ascii="Century Gothic" w:hAnsi="Century Gothic" w:cs="Arial"/>
          <w:sz w:val="20"/>
          <w:szCs w:val="20"/>
        </w:rPr>
        <w:t xml:space="preserve"> docenti.</w:t>
      </w:r>
    </w:p>
    <w:p w:rsidR="006B6AC3" w:rsidRPr="00E27AF6" w:rsidRDefault="006B6AC3" w:rsidP="006B6AC3">
      <w:pPr>
        <w:tabs>
          <w:tab w:val="left" w:pos="426"/>
        </w:tabs>
        <w:spacing w:after="0" w:line="240" w:lineRule="auto"/>
        <w:jc w:val="both"/>
        <w:rPr>
          <w:rFonts w:ascii="Century Gothic" w:hAnsi="Century Gothic" w:cs="Arial"/>
          <w:iCs/>
          <w:sz w:val="20"/>
          <w:szCs w:val="24"/>
        </w:rPr>
      </w:pPr>
    </w:p>
    <w:p w:rsidR="006B6AC3" w:rsidRDefault="006B6AC3" w:rsidP="006B6AC3">
      <w:pPr>
        <w:tabs>
          <w:tab w:val="left" w:pos="426"/>
        </w:tabs>
        <w:spacing w:after="0" w:line="240" w:lineRule="auto"/>
        <w:jc w:val="both"/>
        <w:rPr>
          <w:rFonts w:ascii="Century Gothic" w:hAnsi="Century Gothic" w:cs="Arial"/>
          <w:iCs/>
          <w:sz w:val="20"/>
          <w:szCs w:val="24"/>
        </w:rPr>
      </w:pPr>
      <w:r w:rsidRPr="00E27AF6">
        <w:rPr>
          <w:rFonts w:ascii="Century Gothic" w:hAnsi="Century Gothic" w:cs="Arial"/>
          <w:iCs/>
          <w:sz w:val="20"/>
          <w:szCs w:val="24"/>
        </w:rPr>
        <w:t xml:space="preserve">Se nel corso dell’anno scolastico fossero assegnati finanziamenti M.I.U.R. specifici per il progetto sostegno alle </w:t>
      </w:r>
      <w:r w:rsidRPr="00E27AF6">
        <w:rPr>
          <w:rFonts w:ascii="Century Gothic" w:hAnsi="Century Gothic" w:cs="Arial"/>
          <w:b/>
          <w:iCs/>
          <w:sz w:val="20"/>
          <w:szCs w:val="24"/>
        </w:rPr>
        <w:t>fasce deboli,</w:t>
      </w:r>
      <w:r w:rsidRPr="00E27AF6">
        <w:rPr>
          <w:rFonts w:ascii="Century Gothic" w:hAnsi="Century Gothic" w:cs="Arial"/>
          <w:iCs/>
          <w:sz w:val="20"/>
          <w:szCs w:val="24"/>
        </w:rPr>
        <w:t xml:space="preserve"> i fondi saranno utilizzati anche e soprattutto per retribuire attività di insegnamento aggiuntivo previsto dal relativo progetto.</w:t>
      </w:r>
    </w:p>
    <w:p w:rsidR="0087379E" w:rsidRPr="00E27AF6" w:rsidRDefault="0087379E"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Art. 35 - RISORSE FINANZIARIE DESTINATE AL PERSONALE A.T.A.</w:t>
      </w:r>
    </w:p>
    <w:p w:rsidR="006B6AC3" w:rsidRPr="00E27AF6" w:rsidRDefault="006B6AC3" w:rsidP="006B6AC3">
      <w:pPr>
        <w:tabs>
          <w:tab w:val="left" w:pos="426"/>
        </w:tabs>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Come indicato nell’art.31 del presente Contratto si stabilisce di stornare dal budget disponibile nel F.I.S. n. 100 ore (per aa.aa.) e n. 250 ore (per cc.ss.) per le </w:t>
      </w:r>
      <w:r w:rsidRPr="00E27AF6">
        <w:rPr>
          <w:rFonts w:ascii="Century Gothic" w:hAnsi="Century Gothic" w:cs="Arial"/>
          <w:b/>
          <w:sz w:val="20"/>
          <w:szCs w:val="20"/>
        </w:rPr>
        <w:t>prestazioni aggiuntive oltre l’orario di lavoro</w:t>
      </w:r>
      <w:r w:rsidRPr="00E27AF6">
        <w:rPr>
          <w:rFonts w:ascii="Century Gothic" w:hAnsi="Century Gothic" w:cs="Arial"/>
          <w:sz w:val="20"/>
          <w:szCs w:val="20"/>
        </w:rPr>
        <w:t>. Al superamento del budget si provvede con recupero ore (art.27).</w:t>
      </w:r>
    </w:p>
    <w:p w:rsidR="006B6AC3" w:rsidRPr="00E27AF6" w:rsidRDefault="006B6AC3" w:rsidP="006B6AC3">
      <w:pPr>
        <w:tabs>
          <w:tab w:val="left" w:pos="426"/>
        </w:tabs>
        <w:spacing w:after="0" w:line="240" w:lineRule="auto"/>
        <w:jc w:val="both"/>
        <w:rPr>
          <w:rFonts w:ascii="Century Gothic" w:hAnsi="Century Gothic" w:cs="Arial"/>
          <w:b/>
          <w:sz w:val="20"/>
          <w:szCs w:val="20"/>
        </w:rPr>
      </w:pPr>
      <w:r w:rsidRPr="00E27AF6">
        <w:rPr>
          <w:rFonts w:ascii="Century Gothic" w:hAnsi="Century Gothic" w:cs="Arial"/>
          <w:sz w:val="20"/>
          <w:szCs w:val="20"/>
        </w:rPr>
        <w:lastRenderedPageBreak/>
        <w:t xml:space="preserve">Vengono conteggiate (prioritariamente compensate e successivamente a recupero) come </w:t>
      </w:r>
      <w:r w:rsidRPr="00E27AF6">
        <w:rPr>
          <w:rFonts w:ascii="Century Gothic" w:hAnsi="Century Gothic" w:cs="Arial"/>
          <w:b/>
          <w:sz w:val="20"/>
          <w:szCs w:val="20"/>
        </w:rPr>
        <w:t>prestazioni aggiuntive oltre l’orario di lavoro:</w:t>
      </w:r>
    </w:p>
    <w:p w:rsidR="006B6AC3" w:rsidRPr="00E27AF6" w:rsidRDefault="006B6AC3" w:rsidP="00052D26">
      <w:pPr>
        <w:pStyle w:val="Paragrafoelenco"/>
        <w:numPr>
          <w:ilvl w:val="0"/>
          <w:numId w:val="23"/>
        </w:numPr>
        <w:tabs>
          <w:tab w:val="left" w:pos="426"/>
        </w:tabs>
        <w:jc w:val="both"/>
        <w:rPr>
          <w:rFonts w:ascii="Century Gothic" w:hAnsi="Century Gothic" w:cs="Arial"/>
          <w:sz w:val="20"/>
          <w:szCs w:val="20"/>
        </w:rPr>
      </w:pPr>
      <w:r w:rsidRPr="00E27AF6">
        <w:rPr>
          <w:rFonts w:ascii="Century Gothic" w:hAnsi="Century Gothic" w:cs="Arial"/>
          <w:sz w:val="20"/>
          <w:szCs w:val="20"/>
        </w:rPr>
        <w:t>ore di sostituzione dei cc.ss. assenti come da indicazioni del D.S.G.A.</w:t>
      </w:r>
    </w:p>
    <w:p w:rsidR="006B6AC3" w:rsidRPr="00E27AF6" w:rsidRDefault="006B6AC3" w:rsidP="00052D26">
      <w:pPr>
        <w:pStyle w:val="Paragrafoelenco"/>
        <w:numPr>
          <w:ilvl w:val="0"/>
          <w:numId w:val="23"/>
        </w:numPr>
        <w:tabs>
          <w:tab w:val="left" w:pos="426"/>
        </w:tabs>
        <w:jc w:val="both"/>
        <w:rPr>
          <w:rFonts w:ascii="Century Gothic" w:hAnsi="Century Gothic" w:cs="Arial"/>
          <w:sz w:val="20"/>
          <w:szCs w:val="20"/>
        </w:rPr>
      </w:pPr>
      <w:r w:rsidRPr="00E27AF6">
        <w:rPr>
          <w:rFonts w:ascii="Century Gothic" w:hAnsi="Century Gothic" w:cs="Arial"/>
          <w:sz w:val="20"/>
          <w:szCs w:val="20"/>
        </w:rPr>
        <w:t>ore aggiuntive per prolungamento apertura plessi non previste dal Piano annuale docenti</w:t>
      </w:r>
    </w:p>
    <w:p w:rsidR="006B6AC3" w:rsidRPr="00E27AF6" w:rsidRDefault="006B6AC3" w:rsidP="00052D26">
      <w:pPr>
        <w:pStyle w:val="Paragrafoelenco"/>
        <w:numPr>
          <w:ilvl w:val="0"/>
          <w:numId w:val="23"/>
        </w:numPr>
        <w:tabs>
          <w:tab w:val="left" w:pos="426"/>
        </w:tabs>
        <w:jc w:val="both"/>
        <w:rPr>
          <w:rFonts w:ascii="Century Gothic" w:hAnsi="Century Gothic" w:cs="Arial"/>
          <w:sz w:val="20"/>
          <w:szCs w:val="20"/>
        </w:rPr>
      </w:pPr>
      <w:r w:rsidRPr="00E27AF6">
        <w:rPr>
          <w:rFonts w:ascii="Century Gothic" w:hAnsi="Century Gothic" w:cs="Arial"/>
          <w:sz w:val="20"/>
          <w:szCs w:val="20"/>
        </w:rPr>
        <w:t>ore aggiuntive per gestione pre-scuola Robassomero</w:t>
      </w:r>
    </w:p>
    <w:p w:rsidR="006B6AC3" w:rsidRPr="00E27AF6" w:rsidRDefault="006B6AC3" w:rsidP="006B6AC3">
      <w:pPr>
        <w:tabs>
          <w:tab w:val="left" w:pos="426"/>
        </w:tabs>
        <w:spacing w:after="0" w:line="240" w:lineRule="auto"/>
        <w:jc w:val="both"/>
        <w:rPr>
          <w:rFonts w:ascii="Century Gothic" w:hAnsi="Century Gothic" w:cs="Arial"/>
          <w:sz w:val="20"/>
          <w:szCs w:val="20"/>
        </w:rPr>
      </w:pPr>
      <w:r w:rsidRPr="00E27AF6">
        <w:rPr>
          <w:rFonts w:ascii="Century Gothic" w:hAnsi="Century Gothic" w:cs="Arial"/>
          <w:sz w:val="20"/>
          <w:szCs w:val="20"/>
        </w:rPr>
        <w:t>Le ore destinate all’aggiornamento (obbligatorio) saranno soggette a recupero.</w:t>
      </w:r>
    </w:p>
    <w:p w:rsidR="006B6AC3" w:rsidRPr="00E27AF6" w:rsidRDefault="006B6AC3" w:rsidP="004349F9">
      <w:pPr>
        <w:tabs>
          <w:tab w:val="left" w:pos="426"/>
        </w:tabs>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Sono inoltre previste e considerate da finanziare con il F.I.S. </w:t>
      </w:r>
      <w:r w:rsidRPr="00E27AF6">
        <w:rPr>
          <w:rFonts w:ascii="Century Gothic" w:hAnsi="Century Gothic" w:cs="Arial"/>
          <w:b/>
          <w:sz w:val="20"/>
          <w:szCs w:val="20"/>
        </w:rPr>
        <w:t>prestazioni aggiuntive del personale A.T.A. entro l’orario di servizio</w:t>
      </w:r>
      <w:r w:rsidRPr="00E27AF6">
        <w:rPr>
          <w:rFonts w:ascii="Century Gothic" w:hAnsi="Century Gothic" w:cs="Arial"/>
          <w:sz w:val="20"/>
          <w:szCs w:val="20"/>
        </w:rPr>
        <w:t>. Esse consistono in un maggiore impegno richiesto per attività lavorative connesse all’attuazione dell’autonomia e necessarie a garantire l’ordinario funzionamento dei servizi scolastici ovvero a fronteggiare esigenze straordinarie.Le attività aggiuntive sotto elencate si considerano attribuite a tutto il Personale A.T.A. in servizio e verranno riconosciute a compensazione dal F.I.S. in modo proporzionale ai giorni di effettivo servizio prestato nel corso dell’anno scolastico</w:t>
      </w:r>
      <w:r w:rsidRPr="00E27AF6">
        <w:rPr>
          <w:rFonts w:ascii="Century Gothic" w:hAnsi="Century Gothic" w:cs="Arial"/>
          <w:b/>
          <w:sz w:val="20"/>
          <w:szCs w:val="20"/>
        </w:rPr>
        <w:t>(</w:t>
      </w:r>
      <w:r w:rsidRPr="00E27AF6">
        <w:rPr>
          <w:rFonts w:ascii="Century Gothic" w:hAnsi="Century Gothic" w:cs="Arial"/>
          <w:b/>
          <w:i/>
          <w:sz w:val="20"/>
          <w:szCs w:val="20"/>
        </w:rPr>
        <w:t xml:space="preserve">riduzione di 1/10 del compenso per ogni gruppo di assenze </w:t>
      </w:r>
      <w:r w:rsidR="0062172B" w:rsidRPr="00E27AF6">
        <w:rPr>
          <w:rFonts w:ascii="Century Gothic" w:hAnsi="Century Gothic" w:cs="Arial"/>
          <w:b/>
          <w:i/>
          <w:sz w:val="20"/>
          <w:szCs w:val="20"/>
        </w:rPr>
        <w:t xml:space="preserve">usufruite a qualsiasi titolo e </w:t>
      </w:r>
      <w:r w:rsidRPr="00E27AF6">
        <w:rPr>
          <w:rFonts w:ascii="Century Gothic" w:hAnsi="Century Gothic" w:cs="Arial"/>
          <w:b/>
          <w:i/>
          <w:sz w:val="20"/>
          <w:szCs w:val="20"/>
        </w:rPr>
        <w:t>superiori a 30 gg</w:t>
      </w:r>
      <w:r w:rsidR="002B3FED">
        <w:rPr>
          <w:rFonts w:ascii="Century Gothic" w:hAnsi="Century Gothic" w:cs="Arial"/>
          <w:b/>
          <w:i/>
          <w:sz w:val="20"/>
          <w:szCs w:val="20"/>
        </w:rPr>
        <w:t>.</w:t>
      </w:r>
      <w:r w:rsidRPr="00E27AF6">
        <w:rPr>
          <w:rFonts w:ascii="Century Gothic" w:hAnsi="Century Gothic" w:cs="Arial"/>
          <w:b/>
          <w:i/>
          <w:sz w:val="20"/>
          <w:szCs w:val="20"/>
        </w:rPr>
        <w:t xml:space="preserve">  e successivi multipli o resti)</w:t>
      </w:r>
      <w:r w:rsidRPr="00E27AF6">
        <w:rPr>
          <w:rFonts w:ascii="Century Gothic" w:hAnsi="Century Gothic" w:cs="Arial"/>
          <w:b/>
          <w:sz w:val="20"/>
          <w:szCs w:val="20"/>
        </w:rPr>
        <w:t>.</w:t>
      </w:r>
    </w:p>
    <w:p w:rsidR="006B6AC3" w:rsidRPr="00E27AF6" w:rsidRDefault="006B6AC3" w:rsidP="006B6AC3">
      <w:pPr>
        <w:tabs>
          <w:tab w:val="left" w:pos="426"/>
        </w:tabs>
        <w:spacing w:after="0" w:line="240" w:lineRule="auto"/>
        <w:jc w:val="both"/>
        <w:rPr>
          <w:rFonts w:ascii="Century Gothic" w:hAnsi="Century Gothic" w:cs="Arial"/>
          <w:sz w:val="20"/>
          <w:szCs w:val="20"/>
        </w:rPr>
      </w:pPr>
    </w:p>
    <w:p w:rsidR="00AD0276" w:rsidRPr="00E27AF6" w:rsidRDefault="00AD0276" w:rsidP="00AD0276">
      <w:pPr>
        <w:tabs>
          <w:tab w:val="left" w:pos="426"/>
        </w:tabs>
        <w:spacing w:after="0" w:line="240" w:lineRule="auto"/>
        <w:jc w:val="both"/>
        <w:rPr>
          <w:rFonts w:ascii="Century Gothic" w:hAnsi="Century Gothic" w:cs="Arial"/>
          <w:b/>
          <w:bCs/>
          <w:sz w:val="20"/>
          <w:szCs w:val="20"/>
        </w:rPr>
      </w:pPr>
      <w:r w:rsidRPr="00E27AF6">
        <w:rPr>
          <w:rFonts w:ascii="Century Gothic" w:hAnsi="Century Gothic" w:cs="Arial"/>
          <w:b/>
          <w:bCs/>
          <w:iCs/>
          <w:sz w:val="20"/>
          <w:szCs w:val="20"/>
        </w:rPr>
        <w:t>1.</w:t>
      </w:r>
      <w:r w:rsidRPr="00E27AF6">
        <w:rPr>
          <w:rFonts w:ascii="Century Gothic" w:hAnsi="Century Gothic" w:cs="Arial"/>
          <w:b/>
          <w:bCs/>
          <w:sz w:val="20"/>
          <w:szCs w:val="20"/>
        </w:rPr>
        <w:t xml:space="preserve"> ASSISTENTI AMMINISTRATIVI </w:t>
      </w:r>
    </w:p>
    <w:p w:rsidR="004349F9" w:rsidRDefault="004349F9" w:rsidP="00AD0276">
      <w:pPr>
        <w:tabs>
          <w:tab w:val="left" w:pos="426"/>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 xml:space="preserve">La quota disponibile del FIS per gli aa.aa. è di € </w:t>
      </w:r>
      <w:r w:rsidR="00590B19">
        <w:rPr>
          <w:rFonts w:ascii="Century Gothic" w:hAnsi="Century Gothic" w:cs="Arial"/>
          <w:bCs/>
          <w:sz w:val="20"/>
          <w:szCs w:val="20"/>
        </w:rPr>
        <w:t>4.988,32</w:t>
      </w:r>
      <w:r w:rsidRPr="00E27AF6">
        <w:rPr>
          <w:rFonts w:ascii="Century Gothic" w:hAnsi="Century Gothic" w:cs="Arial"/>
          <w:bCs/>
          <w:sz w:val="20"/>
          <w:szCs w:val="20"/>
        </w:rPr>
        <w:t xml:space="preserve"> pari al 35% della quota dest</w:t>
      </w:r>
      <w:r w:rsidR="00CD1638" w:rsidRPr="00E27AF6">
        <w:rPr>
          <w:rFonts w:ascii="Century Gothic" w:hAnsi="Century Gothic" w:cs="Arial"/>
          <w:bCs/>
          <w:sz w:val="20"/>
          <w:szCs w:val="20"/>
        </w:rPr>
        <w:t>i</w:t>
      </w:r>
      <w:r w:rsidRPr="00E27AF6">
        <w:rPr>
          <w:rFonts w:ascii="Century Gothic" w:hAnsi="Century Gothic" w:cs="Arial"/>
          <w:bCs/>
          <w:sz w:val="20"/>
          <w:szCs w:val="20"/>
        </w:rPr>
        <w:t xml:space="preserve">nata agli ATA (art.31), alla quale vanno sottratti il 35% della quota integrativa per gli II.SS. </w:t>
      </w:r>
      <w:r w:rsidR="00CD1638" w:rsidRPr="00E27AF6">
        <w:rPr>
          <w:rFonts w:ascii="Century Gothic" w:hAnsi="Century Gothic" w:cs="Arial"/>
          <w:bCs/>
          <w:sz w:val="20"/>
          <w:szCs w:val="20"/>
        </w:rPr>
        <w:t xml:space="preserve">da compensare da FIS </w:t>
      </w:r>
      <w:r w:rsidRPr="00E27AF6">
        <w:rPr>
          <w:rFonts w:ascii="Century Gothic" w:hAnsi="Century Gothic" w:cs="Arial"/>
          <w:bCs/>
          <w:sz w:val="20"/>
          <w:szCs w:val="20"/>
        </w:rPr>
        <w:t>(art.33)</w:t>
      </w:r>
      <w:r w:rsidR="00CD1638" w:rsidRPr="00E27AF6">
        <w:rPr>
          <w:rFonts w:ascii="Century Gothic" w:hAnsi="Century Gothic" w:cs="Arial"/>
          <w:bCs/>
          <w:sz w:val="20"/>
          <w:szCs w:val="20"/>
        </w:rPr>
        <w:t>pari a € 510,80; la quota complessiva per le prestazioni aggiuntive degli aa.aa. è quindi di € 4.</w:t>
      </w:r>
      <w:r w:rsidR="00590B19">
        <w:rPr>
          <w:rFonts w:ascii="Century Gothic" w:hAnsi="Century Gothic" w:cs="Arial"/>
          <w:bCs/>
          <w:sz w:val="20"/>
          <w:szCs w:val="20"/>
        </w:rPr>
        <w:t>4</w:t>
      </w:r>
      <w:r w:rsidR="00DA5088">
        <w:rPr>
          <w:rFonts w:ascii="Century Gothic" w:hAnsi="Century Gothic" w:cs="Arial"/>
          <w:bCs/>
          <w:sz w:val="20"/>
          <w:szCs w:val="20"/>
        </w:rPr>
        <w:t>77,52</w:t>
      </w:r>
      <w:r w:rsidR="00CD1638" w:rsidRPr="00E27AF6">
        <w:rPr>
          <w:rFonts w:ascii="Century Gothic" w:hAnsi="Century Gothic" w:cs="Arial"/>
          <w:bCs/>
          <w:sz w:val="20"/>
          <w:szCs w:val="20"/>
        </w:rPr>
        <w:t xml:space="preserve">. </w:t>
      </w:r>
    </w:p>
    <w:p w:rsidR="005A5521" w:rsidRPr="00E27AF6" w:rsidRDefault="005A5521" w:rsidP="00AD0276">
      <w:pPr>
        <w:tabs>
          <w:tab w:val="left" w:pos="426"/>
        </w:tabs>
        <w:spacing w:after="0" w:line="240" w:lineRule="auto"/>
        <w:jc w:val="both"/>
        <w:rPr>
          <w:rFonts w:ascii="Century Gothic" w:hAnsi="Century Gothic" w:cs="Arial"/>
          <w:bCs/>
          <w:sz w:val="20"/>
          <w:szCs w:val="20"/>
        </w:rPr>
      </w:pPr>
    </w:p>
    <w:p w:rsidR="0062172B" w:rsidRPr="00E27AF6" w:rsidRDefault="0062172B" w:rsidP="00AD0276">
      <w:pPr>
        <w:tabs>
          <w:tab w:val="left" w:pos="426"/>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Le risorse de</w:t>
      </w:r>
      <w:r w:rsidR="00E27AF6" w:rsidRPr="00E27AF6">
        <w:rPr>
          <w:rFonts w:ascii="Century Gothic" w:hAnsi="Century Gothic" w:cs="Arial"/>
          <w:bCs/>
          <w:sz w:val="20"/>
          <w:szCs w:val="20"/>
        </w:rPr>
        <w:t xml:space="preserve">l </w:t>
      </w:r>
      <w:r w:rsidRPr="00E27AF6">
        <w:rPr>
          <w:rFonts w:ascii="Century Gothic" w:hAnsi="Century Gothic" w:cs="Arial"/>
          <w:bCs/>
          <w:sz w:val="20"/>
          <w:szCs w:val="20"/>
        </w:rPr>
        <w:t>FIS per gliaa.aa. sono ripartite secondo la seguente tabella e tipologia di prestazioni aggiuntive – sentito il DSGA</w:t>
      </w:r>
      <w:r w:rsidR="00E27AF6" w:rsidRPr="00E27AF6">
        <w:rPr>
          <w:rFonts w:ascii="Century Gothic" w:hAnsi="Century Gothic" w:cs="Arial"/>
          <w:bCs/>
          <w:sz w:val="20"/>
          <w:szCs w:val="20"/>
        </w:rPr>
        <w:t>.</w:t>
      </w:r>
    </w:p>
    <w:tbl>
      <w:tblPr>
        <w:tblW w:w="10040" w:type="dxa"/>
        <w:tblCellMar>
          <w:left w:w="70" w:type="dxa"/>
          <w:right w:w="70" w:type="dxa"/>
        </w:tblCellMar>
        <w:tblLook w:val="04A0"/>
      </w:tblPr>
      <w:tblGrid>
        <w:gridCol w:w="4600"/>
        <w:gridCol w:w="1660"/>
        <w:gridCol w:w="1780"/>
        <w:gridCol w:w="2000"/>
      </w:tblGrid>
      <w:tr w:rsidR="0062172B" w:rsidRPr="005A5521" w:rsidTr="005A5521">
        <w:trPr>
          <w:trHeight w:val="699"/>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b/>
                <w:color w:val="000000"/>
                <w:sz w:val="18"/>
                <w:szCs w:val="20"/>
                <w:lang w:eastAsia="it-IT"/>
              </w:rPr>
            </w:pPr>
          </w:p>
        </w:tc>
        <w:tc>
          <w:tcPr>
            <w:tcW w:w="1660" w:type="dxa"/>
            <w:tcBorders>
              <w:top w:val="single" w:sz="4" w:space="0" w:color="auto"/>
              <w:left w:val="nil"/>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b/>
                <w:color w:val="000000"/>
                <w:sz w:val="18"/>
                <w:szCs w:val="20"/>
                <w:lang w:eastAsia="it-IT"/>
              </w:rPr>
            </w:pPr>
            <w:r w:rsidRPr="005A5521">
              <w:rPr>
                <w:rFonts w:ascii="Century Gothic" w:eastAsia="Times New Roman" w:hAnsi="Century Gothic" w:cs="Calibri"/>
                <w:b/>
                <w:color w:val="000000"/>
                <w:sz w:val="18"/>
                <w:szCs w:val="20"/>
                <w:lang w:eastAsia="it-IT"/>
              </w:rPr>
              <w:t xml:space="preserve">budget orario forfetario individuale </w:t>
            </w:r>
          </w:p>
        </w:tc>
        <w:tc>
          <w:tcPr>
            <w:tcW w:w="1780" w:type="dxa"/>
            <w:tcBorders>
              <w:top w:val="single" w:sz="4" w:space="0" w:color="auto"/>
              <w:left w:val="nil"/>
              <w:bottom w:val="single" w:sz="4" w:space="0" w:color="auto"/>
              <w:right w:val="single" w:sz="4" w:space="0" w:color="auto"/>
            </w:tcBorders>
            <w:shd w:val="clear" w:color="auto" w:fill="auto"/>
            <w:noWrap/>
            <w:hideMark/>
          </w:tcPr>
          <w:p w:rsidR="0062172B" w:rsidRPr="005A5521" w:rsidRDefault="0062172B" w:rsidP="0062172B">
            <w:pPr>
              <w:spacing w:after="0" w:line="240" w:lineRule="auto"/>
              <w:rPr>
                <w:rFonts w:ascii="Century Gothic" w:eastAsia="Times New Roman" w:hAnsi="Century Gothic" w:cs="Arial"/>
                <w:b/>
                <w:sz w:val="18"/>
                <w:szCs w:val="20"/>
                <w:lang w:eastAsia="it-IT"/>
              </w:rPr>
            </w:pPr>
            <w:r w:rsidRPr="005A5521">
              <w:rPr>
                <w:rFonts w:ascii="Century Gothic" w:eastAsia="Times New Roman" w:hAnsi="Century Gothic" w:cs="Arial"/>
                <w:b/>
                <w:sz w:val="18"/>
                <w:szCs w:val="20"/>
                <w:lang w:eastAsia="it-IT"/>
              </w:rPr>
              <w:t xml:space="preserve">compenso </w:t>
            </w:r>
            <w:r w:rsidRPr="005A5521">
              <w:rPr>
                <w:rFonts w:ascii="Century Gothic" w:eastAsia="Times New Roman" w:hAnsi="Century Gothic" w:cs="Arial"/>
                <w:b/>
                <w:sz w:val="18"/>
                <w:szCs w:val="20"/>
                <w:u w:val="single"/>
                <w:lang w:eastAsia="it-IT"/>
              </w:rPr>
              <w:t>forfetario</w:t>
            </w:r>
            <w:r w:rsidRPr="005A5521">
              <w:rPr>
                <w:rFonts w:ascii="Century Gothic" w:eastAsia="Times New Roman" w:hAnsi="Century Gothic" w:cs="Arial"/>
                <w:b/>
                <w:sz w:val="18"/>
                <w:szCs w:val="20"/>
                <w:lang w:eastAsia="it-IT"/>
              </w:rPr>
              <w:t xml:space="preserve"> individuale l.d.</w:t>
            </w:r>
          </w:p>
        </w:tc>
        <w:tc>
          <w:tcPr>
            <w:tcW w:w="2000" w:type="dxa"/>
            <w:tcBorders>
              <w:top w:val="single" w:sz="4" w:space="0" w:color="auto"/>
              <w:left w:val="nil"/>
              <w:bottom w:val="single" w:sz="4" w:space="0" w:color="auto"/>
              <w:right w:val="single" w:sz="4" w:space="0" w:color="auto"/>
            </w:tcBorders>
            <w:shd w:val="clear" w:color="auto" w:fill="auto"/>
            <w:noWrap/>
            <w:hideMark/>
          </w:tcPr>
          <w:p w:rsidR="0062172B" w:rsidRPr="005A5521" w:rsidRDefault="0062172B" w:rsidP="0062172B">
            <w:pPr>
              <w:spacing w:after="0" w:line="240" w:lineRule="auto"/>
              <w:rPr>
                <w:rFonts w:ascii="Century Gothic" w:eastAsia="Times New Roman" w:hAnsi="Century Gothic" w:cs="Arial"/>
                <w:b/>
                <w:sz w:val="18"/>
                <w:szCs w:val="20"/>
                <w:lang w:eastAsia="it-IT"/>
              </w:rPr>
            </w:pPr>
            <w:r w:rsidRPr="005A5521">
              <w:rPr>
                <w:rFonts w:ascii="Century Gothic" w:eastAsia="Times New Roman" w:hAnsi="Century Gothic" w:cs="Arial"/>
                <w:b/>
                <w:sz w:val="18"/>
                <w:szCs w:val="20"/>
                <w:lang w:eastAsia="it-IT"/>
              </w:rPr>
              <w:t xml:space="preserve">n. persone </w:t>
            </w:r>
          </w:p>
          <w:p w:rsidR="0062172B" w:rsidRPr="005A5521" w:rsidRDefault="0062172B" w:rsidP="0062172B">
            <w:pPr>
              <w:spacing w:after="0" w:line="240" w:lineRule="auto"/>
              <w:rPr>
                <w:rFonts w:ascii="Century Gothic" w:eastAsia="Times New Roman" w:hAnsi="Century Gothic" w:cs="Arial"/>
                <w:b/>
                <w:sz w:val="18"/>
                <w:szCs w:val="20"/>
                <w:lang w:eastAsia="it-IT"/>
              </w:rPr>
            </w:pPr>
            <w:r w:rsidRPr="005A5521">
              <w:rPr>
                <w:rFonts w:ascii="Century Gothic" w:eastAsia="Times New Roman" w:hAnsi="Century Gothic" w:cs="Arial"/>
                <w:b/>
                <w:sz w:val="18"/>
                <w:szCs w:val="20"/>
                <w:lang w:eastAsia="it-IT"/>
              </w:rPr>
              <w:t>incaricate</w:t>
            </w:r>
          </w:p>
        </w:tc>
      </w:tr>
      <w:tr w:rsidR="0062172B" w:rsidRPr="00E27AF6" w:rsidTr="0062172B">
        <w:trPr>
          <w:trHeight w:val="1145"/>
        </w:trPr>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color w:val="000000"/>
                <w:sz w:val="20"/>
                <w:szCs w:val="20"/>
                <w:lang w:eastAsia="it-IT"/>
              </w:rPr>
            </w:pPr>
            <w:r w:rsidRPr="005A5521">
              <w:rPr>
                <w:rFonts w:ascii="Century Gothic" w:eastAsia="Times New Roman" w:hAnsi="Century Gothic" w:cs="Calibri"/>
                <w:color w:val="000000"/>
                <w:sz w:val="20"/>
                <w:szCs w:val="20"/>
                <w:lang w:eastAsia="it-IT"/>
              </w:rPr>
              <w:t>supporto al DS e al DSGA e maggiore complessità del lavoro per il coordinamento della gestione della segreteria digitale, registri elettronici, comunicazioni interne/esterne; gestione dei rapporti con EE.LL. e Famiglie</w:t>
            </w:r>
          </w:p>
        </w:tc>
        <w:tc>
          <w:tcPr>
            <w:tcW w:w="1660" w:type="dxa"/>
            <w:tcBorders>
              <w:top w:val="single" w:sz="4" w:space="0" w:color="auto"/>
              <w:left w:val="nil"/>
              <w:bottom w:val="single" w:sz="4" w:space="0" w:color="auto"/>
              <w:right w:val="single" w:sz="4" w:space="0" w:color="auto"/>
            </w:tcBorders>
            <w:shd w:val="clear" w:color="auto" w:fill="auto"/>
            <w:hideMark/>
          </w:tcPr>
          <w:p w:rsidR="0062172B" w:rsidRPr="00E27AF6" w:rsidRDefault="0062172B" w:rsidP="00DA5088">
            <w:pPr>
              <w:spacing w:after="0" w:line="240" w:lineRule="auto"/>
              <w:jc w:val="right"/>
              <w:rPr>
                <w:rFonts w:ascii="Century Gothic" w:eastAsia="Times New Roman" w:hAnsi="Century Gothic" w:cs="Calibri"/>
                <w:color w:val="000000"/>
                <w:sz w:val="18"/>
                <w:szCs w:val="20"/>
                <w:lang w:eastAsia="it-IT"/>
              </w:rPr>
            </w:pPr>
            <w:r w:rsidRPr="00E27AF6">
              <w:rPr>
                <w:rFonts w:ascii="Century Gothic" w:eastAsia="Times New Roman" w:hAnsi="Century Gothic" w:cs="Calibri"/>
                <w:color w:val="000000"/>
                <w:sz w:val="18"/>
                <w:szCs w:val="20"/>
                <w:lang w:eastAsia="it-IT"/>
              </w:rPr>
              <w:t>7</w:t>
            </w:r>
            <w:r w:rsidR="00DA5088">
              <w:rPr>
                <w:rFonts w:ascii="Century Gothic" w:eastAsia="Times New Roman" w:hAnsi="Century Gothic" w:cs="Calibri"/>
                <w:color w:val="000000"/>
                <w:sz w:val="18"/>
                <w:szCs w:val="20"/>
                <w:lang w:eastAsia="it-IT"/>
              </w:rPr>
              <w:t>0</w:t>
            </w:r>
          </w:p>
        </w:tc>
        <w:tc>
          <w:tcPr>
            <w:tcW w:w="1780" w:type="dxa"/>
            <w:tcBorders>
              <w:top w:val="single" w:sz="4" w:space="0" w:color="auto"/>
              <w:left w:val="nil"/>
              <w:bottom w:val="single" w:sz="4" w:space="0" w:color="auto"/>
              <w:right w:val="single" w:sz="4" w:space="0" w:color="auto"/>
            </w:tcBorders>
            <w:shd w:val="clear" w:color="auto" w:fill="auto"/>
            <w:noWrap/>
            <w:hideMark/>
          </w:tcPr>
          <w:p w:rsidR="0062172B" w:rsidRPr="00E27AF6" w:rsidRDefault="0062172B" w:rsidP="00DA5088">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1.0</w:t>
            </w:r>
            <w:r w:rsidR="00DA5088">
              <w:rPr>
                <w:rFonts w:ascii="Century Gothic" w:eastAsia="Times New Roman" w:hAnsi="Century Gothic" w:cs="Arial"/>
                <w:sz w:val="18"/>
                <w:szCs w:val="20"/>
                <w:lang w:eastAsia="it-IT"/>
              </w:rPr>
              <w:t>15</w:t>
            </w:r>
            <w:r w:rsidRPr="00E27AF6">
              <w:rPr>
                <w:rFonts w:ascii="Century Gothic" w:eastAsia="Times New Roman" w:hAnsi="Century Gothic" w:cs="Arial"/>
                <w:sz w:val="18"/>
                <w:szCs w:val="20"/>
                <w:lang w:eastAsia="it-IT"/>
              </w:rPr>
              <w:t>,00</w:t>
            </w:r>
          </w:p>
        </w:tc>
        <w:tc>
          <w:tcPr>
            <w:tcW w:w="2000" w:type="dxa"/>
            <w:tcBorders>
              <w:top w:val="single" w:sz="4" w:space="0" w:color="auto"/>
              <w:left w:val="nil"/>
              <w:bottom w:val="single" w:sz="4" w:space="0" w:color="auto"/>
              <w:right w:val="single" w:sz="4" w:space="0" w:color="auto"/>
            </w:tcBorders>
            <w:shd w:val="clear" w:color="auto" w:fill="auto"/>
            <w:noWrap/>
            <w:hideMark/>
          </w:tcPr>
          <w:p w:rsidR="0062172B" w:rsidRPr="00E27AF6" w:rsidRDefault="0062172B" w:rsidP="0062172B">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w:t>
            </w:r>
          </w:p>
        </w:tc>
      </w:tr>
      <w:tr w:rsidR="0062172B" w:rsidRPr="00E27AF6" w:rsidTr="0062172B">
        <w:trPr>
          <w:trHeight w:val="1118"/>
        </w:trPr>
        <w:tc>
          <w:tcPr>
            <w:tcW w:w="4600" w:type="dxa"/>
            <w:tcBorders>
              <w:top w:val="nil"/>
              <w:left w:val="single" w:sz="4" w:space="0" w:color="auto"/>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color w:val="000000"/>
                <w:sz w:val="20"/>
                <w:szCs w:val="20"/>
                <w:lang w:eastAsia="it-IT"/>
              </w:rPr>
            </w:pPr>
            <w:r w:rsidRPr="005A5521">
              <w:rPr>
                <w:rFonts w:ascii="Century Gothic" w:eastAsia="Times New Roman" w:hAnsi="Century Gothic" w:cs="Calibri"/>
                <w:color w:val="000000"/>
                <w:sz w:val="20"/>
                <w:szCs w:val="20"/>
                <w:lang w:eastAsia="it-IT"/>
              </w:rPr>
              <w:t>supporto al DS e al DSGA e maggiore carico di lavoro per coordinamento e rapporti con altre II.SS. per la stipula e attuazione di accordi di rete e protocolli di intesa con EE.LL.; collaborazione nel gruppo di autovalutazione di Istituto</w:t>
            </w:r>
          </w:p>
        </w:tc>
        <w:tc>
          <w:tcPr>
            <w:tcW w:w="1660" w:type="dxa"/>
            <w:tcBorders>
              <w:top w:val="nil"/>
              <w:left w:val="nil"/>
              <w:bottom w:val="single" w:sz="4" w:space="0" w:color="auto"/>
              <w:right w:val="single" w:sz="4" w:space="0" w:color="auto"/>
            </w:tcBorders>
            <w:shd w:val="clear" w:color="auto" w:fill="auto"/>
            <w:hideMark/>
          </w:tcPr>
          <w:p w:rsidR="0062172B" w:rsidRPr="00E27AF6" w:rsidRDefault="00DA5088" w:rsidP="0062172B">
            <w:pPr>
              <w:spacing w:after="0" w:line="240" w:lineRule="auto"/>
              <w:jc w:val="right"/>
              <w:rPr>
                <w:rFonts w:ascii="Century Gothic" w:eastAsia="Times New Roman" w:hAnsi="Century Gothic" w:cs="Calibri"/>
                <w:color w:val="000000"/>
                <w:sz w:val="18"/>
                <w:szCs w:val="20"/>
                <w:lang w:eastAsia="it-IT"/>
              </w:rPr>
            </w:pPr>
            <w:r>
              <w:rPr>
                <w:rFonts w:ascii="Century Gothic" w:eastAsia="Times New Roman" w:hAnsi="Century Gothic" w:cs="Calibri"/>
                <w:color w:val="000000"/>
                <w:sz w:val="18"/>
                <w:szCs w:val="20"/>
                <w:lang w:eastAsia="it-IT"/>
              </w:rPr>
              <w:t>49</w:t>
            </w:r>
          </w:p>
        </w:tc>
        <w:tc>
          <w:tcPr>
            <w:tcW w:w="1780" w:type="dxa"/>
            <w:tcBorders>
              <w:top w:val="nil"/>
              <w:left w:val="nil"/>
              <w:bottom w:val="single" w:sz="4" w:space="0" w:color="auto"/>
              <w:right w:val="single" w:sz="4" w:space="0" w:color="auto"/>
            </w:tcBorders>
            <w:shd w:val="clear" w:color="auto" w:fill="auto"/>
            <w:noWrap/>
            <w:hideMark/>
          </w:tcPr>
          <w:p w:rsidR="0062172B" w:rsidRPr="00E27AF6" w:rsidRDefault="00DA5088" w:rsidP="0062172B">
            <w:pPr>
              <w:spacing w:after="0" w:line="240" w:lineRule="auto"/>
              <w:jc w:val="right"/>
              <w:rPr>
                <w:rFonts w:ascii="Century Gothic" w:eastAsia="Times New Roman" w:hAnsi="Century Gothic" w:cs="Arial"/>
                <w:sz w:val="18"/>
                <w:szCs w:val="20"/>
                <w:lang w:eastAsia="it-IT"/>
              </w:rPr>
            </w:pPr>
            <w:r>
              <w:rPr>
                <w:rFonts w:ascii="Century Gothic" w:eastAsia="Times New Roman" w:hAnsi="Century Gothic" w:cs="Arial"/>
                <w:sz w:val="18"/>
                <w:szCs w:val="20"/>
                <w:lang w:eastAsia="it-IT"/>
              </w:rPr>
              <w:t>710,50</w:t>
            </w:r>
          </w:p>
        </w:tc>
        <w:tc>
          <w:tcPr>
            <w:tcW w:w="2000" w:type="dxa"/>
            <w:tcBorders>
              <w:top w:val="nil"/>
              <w:left w:val="nil"/>
              <w:bottom w:val="single" w:sz="4" w:space="0" w:color="auto"/>
              <w:right w:val="single" w:sz="4" w:space="0" w:color="auto"/>
            </w:tcBorders>
            <w:shd w:val="clear" w:color="auto" w:fill="auto"/>
            <w:noWrap/>
            <w:hideMark/>
          </w:tcPr>
          <w:p w:rsidR="0062172B" w:rsidRPr="00E27AF6" w:rsidRDefault="0062172B" w:rsidP="0062172B">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w:t>
            </w:r>
          </w:p>
        </w:tc>
      </w:tr>
      <w:tr w:rsidR="0062172B" w:rsidRPr="00E27AF6" w:rsidTr="0062172B">
        <w:trPr>
          <w:trHeight w:val="1135"/>
        </w:trPr>
        <w:tc>
          <w:tcPr>
            <w:tcW w:w="4600" w:type="dxa"/>
            <w:tcBorders>
              <w:top w:val="nil"/>
              <w:left w:val="single" w:sz="4" w:space="0" w:color="auto"/>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color w:val="000000"/>
                <w:sz w:val="20"/>
                <w:szCs w:val="20"/>
                <w:lang w:eastAsia="it-IT"/>
              </w:rPr>
            </w:pPr>
            <w:r w:rsidRPr="005A5521">
              <w:rPr>
                <w:rFonts w:ascii="Century Gothic" w:eastAsia="Times New Roman" w:hAnsi="Century Gothic" w:cs="Calibri"/>
                <w:color w:val="000000"/>
                <w:sz w:val="20"/>
                <w:szCs w:val="20"/>
                <w:lang w:eastAsia="it-IT"/>
              </w:rPr>
              <w:t>maggiore complessità del lavoro per incarichi connessi alla Gestione area dei servizi e alla collaborazione diretta con il DSGA per l’area amministrativa/contabile, supporto nell’Ufficio alla gestione del personale docente</w:t>
            </w:r>
          </w:p>
        </w:tc>
        <w:tc>
          <w:tcPr>
            <w:tcW w:w="1660" w:type="dxa"/>
            <w:tcBorders>
              <w:top w:val="nil"/>
              <w:left w:val="nil"/>
              <w:bottom w:val="single" w:sz="4" w:space="0" w:color="auto"/>
              <w:right w:val="single" w:sz="4" w:space="0" w:color="auto"/>
            </w:tcBorders>
            <w:shd w:val="clear" w:color="auto" w:fill="auto"/>
            <w:hideMark/>
          </w:tcPr>
          <w:p w:rsidR="0062172B" w:rsidRPr="00E27AF6" w:rsidRDefault="00DA5088" w:rsidP="0062172B">
            <w:pPr>
              <w:spacing w:after="0" w:line="240" w:lineRule="auto"/>
              <w:jc w:val="right"/>
              <w:rPr>
                <w:rFonts w:ascii="Century Gothic" w:eastAsia="Times New Roman" w:hAnsi="Century Gothic" w:cs="Calibri"/>
                <w:color w:val="000000"/>
                <w:sz w:val="18"/>
                <w:szCs w:val="20"/>
                <w:lang w:eastAsia="it-IT"/>
              </w:rPr>
            </w:pPr>
            <w:r>
              <w:rPr>
                <w:rFonts w:ascii="Century Gothic" w:eastAsia="Times New Roman" w:hAnsi="Century Gothic" w:cs="Calibri"/>
                <w:color w:val="000000"/>
                <w:sz w:val="18"/>
                <w:szCs w:val="20"/>
                <w:lang w:eastAsia="it-IT"/>
              </w:rPr>
              <w:t>79</w:t>
            </w:r>
          </w:p>
        </w:tc>
        <w:tc>
          <w:tcPr>
            <w:tcW w:w="1780" w:type="dxa"/>
            <w:tcBorders>
              <w:top w:val="nil"/>
              <w:left w:val="nil"/>
              <w:bottom w:val="single" w:sz="4" w:space="0" w:color="auto"/>
              <w:right w:val="single" w:sz="4" w:space="0" w:color="auto"/>
            </w:tcBorders>
            <w:shd w:val="clear" w:color="auto" w:fill="auto"/>
            <w:noWrap/>
            <w:hideMark/>
          </w:tcPr>
          <w:p w:rsidR="0062172B" w:rsidRPr="00E27AF6" w:rsidRDefault="0062172B" w:rsidP="00DA5088">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w:t>
            </w:r>
            <w:r w:rsidR="00DA5088">
              <w:rPr>
                <w:rFonts w:ascii="Century Gothic" w:eastAsia="Times New Roman" w:hAnsi="Century Gothic" w:cs="Arial"/>
                <w:sz w:val="18"/>
                <w:szCs w:val="20"/>
                <w:lang w:eastAsia="it-IT"/>
              </w:rPr>
              <w:t>145,50</w:t>
            </w:r>
          </w:p>
        </w:tc>
        <w:tc>
          <w:tcPr>
            <w:tcW w:w="2000" w:type="dxa"/>
            <w:tcBorders>
              <w:top w:val="nil"/>
              <w:left w:val="nil"/>
              <w:bottom w:val="single" w:sz="4" w:space="0" w:color="auto"/>
              <w:right w:val="single" w:sz="4" w:space="0" w:color="auto"/>
            </w:tcBorders>
            <w:shd w:val="clear" w:color="auto" w:fill="auto"/>
            <w:noWrap/>
            <w:hideMark/>
          </w:tcPr>
          <w:p w:rsidR="0062172B" w:rsidRPr="00E27AF6" w:rsidRDefault="0062172B" w:rsidP="0062172B">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w:t>
            </w:r>
          </w:p>
        </w:tc>
      </w:tr>
      <w:tr w:rsidR="0062172B" w:rsidRPr="00E27AF6" w:rsidTr="0062172B">
        <w:trPr>
          <w:trHeight w:val="1392"/>
        </w:trPr>
        <w:tc>
          <w:tcPr>
            <w:tcW w:w="4600" w:type="dxa"/>
            <w:tcBorders>
              <w:top w:val="nil"/>
              <w:left w:val="single" w:sz="4" w:space="0" w:color="auto"/>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color w:val="000000"/>
                <w:sz w:val="20"/>
                <w:szCs w:val="20"/>
                <w:lang w:eastAsia="it-IT"/>
              </w:rPr>
            </w:pPr>
            <w:r w:rsidRPr="005A5521">
              <w:rPr>
                <w:rFonts w:ascii="Century Gothic" w:eastAsia="Times New Roman" w:hAnsi="Century Gothic" w:cs="Calibri"/>
                <w:color w:val="000000"/>
                <w:sz w:val="20"/>
                <w:szCs w:val="20"/>
                <w:lang w:eastAsia="it-IT"/>
              </w:rPr>
              <w:t xml:space="preserve">supporto al DS e al DSGA e maggiore carico di lavoro per il coordinamento area amministrativa per l’attuazione e dei progetti didattici che richiedono la collaborazione di esperti e associazioni esterne e acquisti; supporto per area amministrativa alla progettazione PON </w:t>
            </w:r>
          </w:p>
        </w:tc>
        <w:tc>
          <w:tcPr>
            <w:tcW w:w="1660" w:type="dxa"/>
            <w:tcBorders>
              <w:top w:val="nil"/>
              <w:left w:val="nil"/>
              <w:bottom w:val="single" w:sz="4" w:space="0" w:color="auto"/>
              <w:right w:val="single" w:sz="4" w:space="0" w:color="auto"/>
            </w:tcBorders>
            <w:shd w:val="clear" w:color="auto" w:fill="auto"/>
            <w:hideMark/>
          </w:tcPr>
          <w:p w:rsidR="0062172B" w:rsidRPr="00E27AF6" w:rsidRDefault="00DA5088" w:rsidP="0062172B">
            <w:pPr>
              <w:spacing w:after="0" w:line="240" w:lineRule="auto"/>
              <w:jc w:val="right"/>
              <w:rPr>
                <w:rFonts w:ascii="Century Gothic" w:eastAsia="Times New Roman" w:hAnsi="Century Gothic" w:cs="Calibri"/>
                <w:color w:val="000000"/>
                <w:sz w:val="18"/>
                <w:szCs w:val="20"/>
                <w:lang w:eastAsia="it-IT"/>
              </w:rPr>
            </w:pPr>
            <w:r>
              <w:rPr>
                <w:rFonts w:ascii="Century Gothic" w:eastAsia="Times New Roman" w:hAnsi="Century Gothic" w:cs="Calibri"/>
                <w:color w:val="000000"/>
                <w:sz w:val="18"/>
                <w:szCs w:val="20"/>
                <w:lang w:eastAsia="it-IT"/>
              </w:rPr>
              <w:t>70</w:t>
            </w:r>
          </w:p>
        </w:tc>
        <w:tc>
          <w:tcPr>
            <w:tcW w:w="1780" w:type="dxa"/>
            <w:tcBorders>
              <w:top w:val="nil"/>
              <w:left w:val="nil"/>
              <w:bottom w:val="single" w:sz="4" w:space="0" w:color="auto"/>
              <w:right w:val="single" w:sz="4" w:space="0" w:color="auto"/>
            </w:tcBorders>
            <w:shd w:val="clear" w:color="auto" w:fill="auto"/>
            <w:noWrap/>
            <w:hideMark/>
          </w:tcPr>
          <w:p w:rsidR="0062172B" w:rsidRPr="00E27AF6" w:rsidRDefault="0062172B" w:rsidP="00DA5088">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1.0</w:t>
            </w:r>
            <w:r w:rsidR="00DA5088">
              <w:rPr>
                <w:rFonts w:ascii="Century Gothic" w:eastAsia="Times New Roman" w:hAnsi="Century Gothic" w:cs="Arial"/>
                <w:sz w:val="18"/>
                <w:szCs w:val="20"/>
                <w:lang w:eastAsia="it-IT"/>
              </w:rPr>
              <w:t>15</w:t>
            </w:r>
            <w:r w:rsidRPr="00E27AF6">
              <w:rPr>
                <w:rFonts w:ascii="Century Gothic" w:eastAsia="Times New Roman" w:hAnsi="Century Gothic" w:cs="Arial"/>
                <w:sz w:val="18"/>
                <w:szCs w:val="20"/>
                <w:lang w:eastAsia="it-IT"/>
              </w:rPr>
              <w:t>,00</w:t>
            </w:r>
          </w:p>
        </w:tc>
        <w:tc>
          <w:tcPr>
            <w:tcW w:w="2000" w:type="dxa"/>
            <w:tcBorders>
              <w:top w:val="nil"/>
              <w:left w:val="nil"/>
              <w:bottom w:val="single" w:sz="4" w:space="0" w:color="auto"/>
              <w:right w:val="single" w:sz="4" w:space="0" w:color="auto"/>
            </w:tcBorders>
            <w:shd w:val="clear" w:color="auto" w:fill="auto"/>
            <w:noWrap/>
            <w:hideMark/>
          </w:tcPr>
          <w:p w:rsidR="0062172B" w:rsidRPr="00E27AF6" w:rsidRDefault="0062172B" w:rsidP="0062172B">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w:t>
            </w:r>
          </w:p>
        </w:tc>
      </w:tr>
      <w:tr w:rsidR="0062172B" w:rsidRPr="00E27AF6" w:rsidTr="0062172B">
        <w:trPr>
          <w:trHeight w:val="419"/>
        </w:trPr>
        <w:tc>
          <w:tcPr>
            <w:tcW w:w="4600" w:type="dxa"/>
            <w:tcBorders>
              <w:top w:val="nil"/>
              <w:left w:val="single" w:sz="4" w:space="0" w:color="auto"/>
              <w:bottom w:val="single" w:sz="4" w:space="0" w:color="auto"/>
              <w:right w:val="single" w:sz="4" w:space="0" w:color="auto"/>
            </w:tcBorders>
            <w:shd w:val="clear" w:color="auto" w:fill="auto"/>
            <w:hideMark/>
          </w:tcPr>
          <w:p w:rsidR="0062172B" w:rsidRPr="005A5521" w:rsidRDefault="0062172B" w:rsidP="0062172B">
            <w:pPr>
              <w:spacing w:after="0" w:line="240" w:lineRule="auto"/>
              <w:rPr>
                <w:rFonts w:ascii="Century Gothic" w:eastAsia="Times New Roman" w:hAnsi="Century Gothic" w:cs="Calibri"/>
                <w:color w:val="000000"/>
                <w:sz w:val="20"/>
                <w:szCs w:val="20"/>
                <w:lang w:eastAsia="it-IT"/>
              </w:rPr>
            </w:pPr>
            <w:r w:rsidRPr="005A5521">
              <w:rPr>
                <w:rFonts w:ascii="Century Gothic" w:eastAsia="Times New Roman" w:hAnsi="Century Gothic" w:cs="Calibri"/>
                <w:color w:val="000000"/>
                <w:sz w:val="20"/>
                <w:szCs w:val="20"/>
                <w:lang w:eastAsia="it-IT"/>
              </w:rPr>
              <w:t>supporto al DS e al DSGA per l’area personale docente t.d. e t.i.</w:t>
            </w:r>
            <w:r w:rsidR="00BF48A0" w:rsidRPr="005A5521">
              <w:rPr>
                <w:rFonts w:ascii="Century Gothic" w:eastAsia="Times New Roman" w:hAnsi="Century Gothic" w:cs="Calibri"/>
                <w:color w:val="000000"/>
                <w:sz w:val="20"/>
                <w:szCs w:val="20"/>
                <w:lang w:eastAsia="it-IT"/>
              </w:rPr>
              <w:t xml:space="preserve"> – come </w:t>
            </w:r>
            <w:r w:rsidR="005A5521" w:rsidRPr="005A5521">
              <w:rPr>
                <w:rFonts w:ascii="Century Gothic" w:eastAsia="Times New Roman" w:hAnsi="Century Gothic" w:cs="Calibri"/>
                <w:color w:val="000000"/>
                <w:sz w:val="20"/>
                <w:szCs w:val="20"/>
                <w:lang w:eastAsia="it-IT"/>
              </w:rPr>
              <w:t xml:space="preserve">da </w:t>
            </w:r>
            <w:r w:rsidR="00BF48A0" w:rsidRPr="005A5521">
              <w:rPr>
                <w:rFonts w:ascii="Century Gothic" w:eastAsia="Times New Roman" w:hAnsi="Century Gothic" w:cs="Calibri"/>
                <w:color w:val="000000"/>
                <w:sz w:val="20"/>
                <w:szCs w:val="20"/>
                <w:lang w:eastAsia="it-IT"/>
              </w:rPr>
              <w:t>piano di lavoro</w:t>
            </w:r>
          </w:p>
        </w:tc>
        <w:tc>
          <w:tcPr>
            <w:tcW w:w="1660" w:type="dxa"/>
            <w:tcBorders>
              <w:top w:val="nil"/>
              <w:left w:val="nil"/>
              <w:bottom w:val="single" w:sz="4" w:space="0" w:color="auto"/>
              <w:right w:val="single" w:sz="4" w:space="0" w:color="auto"/>
            </w:tcBorders>
            <w:shd w:val="clear" w:color="auto" w:fill="auto"/>
            <w:hideMark/>
          </w:tcPr>
          <w:p w:rsidR="0062172B" w:rsidRPr="00E27AF6" w:rsidRDefault="0062172B" w:rsidP="0062172B">
            <w:pPr>
              <w:spacing w:after="0" w:line="240" w:lineRule="auto"/>
              <w:jc w:val="right"/>
              <w:rPr>
                <w:rFonts w:ascii="Century Gothic" w:eastAsia="Times New Roman" w:hAnsi="Century Gothic" w:cs="Calibri"/>
                <w:color w:val="000000"/>
                <w:sz w:val="18"/>
                <w:szCs w:val="20"/>
                <w:lang w:eastAsia="it-IT"/>
              </w:rPr>
            </w:pPr>
            <w:r w:rsidRPr="00E27AF6">
              <w:rPr>
                <w:rFonts w:ascii="Century Gothic" w:eastAsia="Times New Roman" w:hAnsi="Century Gothic" w:cs="Calibri"/>
                <w:color w:val="000000"/>
                <w:sz w:val="18"/>
                <w:szCs w:val="20"/>
                <w:lang w:eastAsia="it-IT"/>
              </w:rPr>
              <w:t>40</w:t>
            </w:r>
          </w:p>
        </w:tc>
        <w:tc>
          <w:tcPr>
            <w:tcW w:w="1780" w:type="dxa"/>
            <w:tcBorders>
              <w:top w:val="nil"/>
              <w:left w:val="nil"/>
              <w:bottom w:val="single" w:sz="4" w:space="0" w:color="auto"/>
              <w:right w:val="single" w:sz="4" w:space="0" w:color="auto"/>
            </w:tcBorders>
            <w:shd w:val="clear" w:color="auto" w:fill="auto"/>
            <w:noWrap/>
            <w:hideMark/>
          </w:tcPr>
          <w:p w:rsidR="0062172B" w:rsidRPr="00E27AF6" w:rsidRDefault="0062172B" w:rsidP="0062172B">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580,00</w:t>
            </w:r>
          </w:p>
        </w:tc>
        <w:tc>
          <w:tcPr>
            <w:tcW w:w="2000" w:type="dxa"/>
            <w:tcBorders>
              <w:top w:val="nil"/>
              <w:left w:val="nil"/>
              <w:bottom w:val="single" w:sz="4" w:space="0" w:color="auto"/>
              <w:right w:val="single" w:sz="4" w:space="0" w:color="auto"/>
            </w:tcBorders>
            <w:shd w:val="clear" w:color="auto" w:fill="auto"/>
            <w:noWrap/>
            <w:hideMark/>
          </w:tcPr>
          <w:p w:rsidR="0062172B" w:rsidRPr="00E27AF6" w:rsidRDefault="0062172B" w:rsidP="0062172B">
            <w:pPr>
              <w:spacing w:after="0" w:line="240" w:lineRule="auto"/>
              <w:jc w:val="right"/>
              <w:rPr>
                <w:rFonts w:ascii="Century Gothic" w:eastAsia="Times New Roman" w:hAnsi="Century Gothic" w:cs="Arial"/>
                <w:sz w:val="18"/>
                <w:szCs w:val="20"/>
                <w:lang w:eastAsia="it-IT"/>
              </w:rPr>
            </w:pPr>
            <w:r w:rsidRPr="00E27AF6">
              <w:rPr>
                <w:rFonts w:ascii="Century Gothic" w:eastAsia="Times New Roman" w:hAnsi="Century Gothic" w:cs="Arial"/>
                <w:sz w:val="18"/>
                <w:szCs w:val="20"/>
                <w:lang w:eastAsia="it-IT"/>
              </w:rPr>
              <w:t>1</w:t>
            </w:r>
          </w:p>
        </w:tc>
      </w:tr>
    </w:tbl>
    <w:p w:rsidR="0062172B" w:rsidRPr="00E27AF6" w:rsidRDefault="0062172B" w:rsidP="006B6AC3">
      <w:pPr>
        <w:spacing w:after="0" w:line="240" w:lineRule="auto"/>
        <w:rPr>
          <w:rFonts w:ascii="Century Gothic" w:hAnsi="Century Gothic" w:cs="Arial"/>
          <w:b/>
          <w:bCs/>
          <w:sz w:val="20"/>
          <w:szCs w:val="20"/>
        </w:rPr>
      </w:pPr>
    </w:p>
    <w:p w:rsidR="006B6AC3" w:rsidRPr="00E27AF6" w:rsidRDefault="006B6AC3" w:rsidP="006B6AC3">
      <w:pPr>
        <w:spacing w:after="0" w:line="240" w:lineRule="auto"/>
        <w:rPr>
          <w:rFonts w:ascii="Century Gothic" w:hAnsi="Century Gothic" w:cs="Arial"/>
          <w:b/>
          <w:bCs/>
          <w:sz w:val="20"/>
          <w:szCs w:val="20"/>
        </w:rPr>
      </w:pPr>
      <w:r w:rsidRPr="00E27AF6">
        <w:rPr>
          <w:rFonts w:ascii="Century Gothic" w:hAnsi="Century Gothic" w:cs="Arial"/>
          <w:b/>
          <w:bCs/>
          <w:sz w:val="20"/>
          <w:szCs w:val="20"/>
        </w:rPr>
        <w:t xml:space="preserve">2.COLLABORATORI SCOLASTICI </w:t>
      </w:r>
    </w:p>
    <w:p w:rsidR="0062172B" w:rsidRPr="00E27AF6" w:rsidRDefault="0062172B" w:rsidP="006B6AC3">
      <w:pPr>
        <w:spacing w:after="0" w:line="240" w:lineRule="auto"/>
        <w:rPr>
          <w:rFonts w:ascii="Century Gothic" w:hAnsi="Century Gothic" w:cs="Arial"/>
          <w:bCs/>
          <w:sz w:val="20"/>
          <w:szCs w:val="20"/>
        </w:rPr>
      </w:pPr>
      <w:r w:rsidRPr="00E27AF6">
        <w:rPr>
          <w:rFonts w:ascii="Century Gothic" w:hAnsi="Century Gothic" w:cs="Arial"/>
          <w:bCs/>
          <w:sz w:val="20"/>
          <w:szCs w:val="20"/>
        </w:rPr>
        <w:t>La quota disponibile del FIS per i cc.ss. è di € 9.</w:t>
      </w:r>
      <w:r w:rsidR="00DA5088">
        <w:rPr>
          <w:rFonts w:ascii="Century Gothic" w:hAnsi="Century Gothic" w:cs="Arial"/>
          <w:bCs/>
          <w:sz w:val="20"/>
          <w:szCs w:val="20"/>
        </w:rPr>
        <w:t>264,02</w:t>
      </w:r>
      <w:r w:rsidRPr="00E27AF6">
        <w:rPr>
          <w:rFonts w:ascii="Century Gothic" w:hAnsi="Century Gothic" w:cs="Arial"/>
          <w:bCs/>
          <w:sz w:val="20"/>
          <w:szCs w:val="20"/>
        </w:rPr>
        <w:t xml:space="preserve"> pari al 65% della quota destinata agli ATA (art. 31), alla quale vanno sottratti il 65% della quota integrativa per gli II.SS- dei cc.ss. da </w:t>
      </w:r>
      <w:r w:rsidRPr="00E27AF6">
        <w:rPr>
          <w:rFonts w:ascii="Century Gothic" w:hAnsi="Century Gothic" w:cs="Arial"/>
          <w:bCs/>
          <w:sz w:val="20"/>
          <w:szCs w:val="20"/>
        </w:rPr>
        <w:lastRenderedPageBreak/>
        <w:t>compensare da FIS (art. 33) pari a euro 9</w:t>
      </w:r>
      <w:r w:rsidR="002B3FED">
        <w:rPr>
          <w:rFonts w:ascii="Century Gothic" w:hAnsi="Century Gothic" w:cs="Arial"/>
          <w:bCs/>
          <w:sz w:val="20"/>
          <w:szCs w:val="20"/>
        </w:rPr>
        <w:t>48</w:t>
      </w:r>
      <w:r w:rsidRPr="00E27AF6">
        <w:rPr>
          <w:rFonts w:ascii="Century Gothic" w:hAnsi="Century Gothic" w:cs="Arial"/>
          <w:bCs/>
          <w:sz w:val="20"/>
          <w:szCs w:val="20"/>
        </w:rPr>
        <w:t>,64; la quota complessiva per le prestazioni aggiuntive dei cc.ss. è quindi di € 8.</w:t>
      </w:r>
      <w:r w:rsidR="00DA5088">
        <w:rPr>
          <w:rFonts w:ascii="Century Gothic" w:hAnsi="Century Gothic" w:cs="Arial"/>
          <w:bCs/>
          <w:sz w:val="20"/>
          <w:szCs w:val="20"/>
        </w:rPr>
        <w:t>315,39</w:t>
      </w:r>
      <w:r w:rsidRPr="00E27AF6">
        <w:rPr>
          <w:rFonts w:ascii="Century Gothic" w:hAnsi="Century Gothic" w:cs="Arial"/>
          <w:bCs/>
          <w:sz w:val="20"/>
          <w:szCs w:val="20"/>
        </w:rPr>
        <w:t>.</w:t>
      </w:r>
    </w:p>
    <w:p w:rsidR="005A5521" w:rsidRPr="00E27AF6" w:rsidRDefault="005A5521" w:rsidP="005A5521">
      <w:pPr>
        <w:tabs>
          <w:tab w:val="left" w:pos="426"/>
        </w:tabs>
        <w:spacing w:after="0" w:line="240" w:lineRule="auto"/>
        <w:jc w:val="both"/>
        <w:rPr>
          <w:rFonts w:ascii="Century Gothic" w:hAnsi="Century Gothic" w:cs="Arial"/>
          <w:bCs/>
          <w:sz w:val="20"/>
          <w:szCs w:val="20"/>
        </w:rPr>
      </w:pPr>
      <w:r w:rsidRPr="00E27AF6">
        <w:rPr>
          <w:rFonts w:ascii="Century Gothic" w:hAnsi="Century Gothic" w:cs="Arial"/>
          <w:bCs/>
          <w:sz w:val="20"/>
          <w:szCs w:val="20"/>
        </w:rPr>
        <w:t xml:space="preserve">Le risorse del FIS per </w:t>
      </w:r>
      <w:r>
        <w:rPr>
          <w:rFonts w:ascii="Century Gothic" w:hAnsi="Century Gothic" w:cs="Arial"/>
          <w:bCs/>
          <w:sz w:val="20"/>
          <w:szCs w:val="20"/>
        </w:rPr>
        <w:t>i cc.ss.</w:t>
      </w:r>
      <w:r w:rsidRPr="00E27AF6">
        <w:rPr>
          <w:rFonts w:ascii="Century Gothic" w:hAnsi="Century Gothic" w:cs="Arial"/>
          <w:bCs/>
          <w:sz w:val="20"/>
          <w:szCs w:val="20"/>
        </w:rPr>
        <w:t xml:space="preserve"> sono ripartite secondo la seguente tabella e tipologia di prestazioni aggiuntive – sentito </w:t>
      </w:r>
      <w:r>
        <w:rPr>
          <w:rFonts w:ascii="Century Gothic" w:hAnsi="Century Gothic" w:cs="Arial"/>
          <w:bCs/>
          <w:sz w:val="20"/>
          <w:szCs w:val="20"/>
        </w:rPr>
        <w:t xml:space="preserve">in proposito il </w:t>
      </w:r>
      <w:r w:rsidRPr="00E27AF6">
        <w:rPr>
          <w:rFonts w:ascii="Century Gothic" w:hAnsi="Century Gothic" w:cs="Arial"/>
          <w:bCs/>
          <w:sz w:val="20"/>
          <w:szCs w:val="20"/>
        </w:rPr>
        <w:t>DSGA.</w:t>
      </w:r>
    </w:p>
    <w:p w:rsidR="0062172B" w:rsidRPr="00E27AF6" w:rsidRDefault="0062172B" w:rsidP="006B6AC3">
      <w:pPr>
        <w:spacing w:after="0" w:line="240" w:lineRule="auto"/>
        <w:rPr>
          <w:rFonts w:ascii="Century Gothic" w:hAnsi="Century Gothic"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67"/>
        <w:gridCol w:w="997"/>
        <w:gridCol w:w="1420"/>
        <w:gridCol w:w="1273"/>
        <w:gridCol w:w="1418"/>
        <w:gridCol w:w="1203"/>
      </w:tblGrid>
      <w:tr w:rsidR="005A5521" w:rsidRPr="00E27AF6" w:rsidTr="005A5521">
        <w:trPr>
          <w:trHeight w:val="255"/>
        </w:trPr>
        <w:tc>
          <w:tcPr>
            <w:tcW w:w="1773" w:type="pct"/>
            <w:shd w:val="clear" w:color="auto" w:fill="auto"/>
            <w:noWrap/>
            <w:hideMark/>
          </w:tcPr>
          <w:p w:rsidR="006B6AC3" w:rsidRPr="00E27AF6" w:rsidRDefault="006B6AC3" w:rsidP="005A5521">
            <w:pPr>
              <w:spacing w:after="0" w:line="240" w:lineRule="auto"/>
              <w:jc w:val="center"/>
              <w:rPr>
                <w:rFonts w:ascii="Century Gothic" w:hAnsi="Century Gothic" w:cs="Arial"/>
                <w:b/>
                <w:sz w:val="20"/>
                <w:szCs w:val="20"/>
              </w:rPr>
            </w:pPr>
          </w:p>
        </w:tc>
        <w:tc>
          <w:tcPr>
            <w:tcW w:w="510" w:type="pct"/>
            <w:shd w:val="clear" w:color="auto" w:fill="auto"/>
            <w:noWrap/>
            <w:hideMark/>
          </w:tcPr>
          <w:p w:rsidR="006B6AC3" w:rsidRPr="00E27AF6" w:rsidRDefault="006B6AC3" w:rsidP="005A5521">
            <w:pPr>
              <w:spacing w:after="0" w:line="240" w:lineRule="auto"/>
              <w:jc w:val="center"/>
              <w:rPr>
                <w:rFonts w:ascii="Century Gothic" w:hAnsi="Century Gothic" w:cs="Arial"/>
                <w:b/>
                <w:sz w:val="20"/>
                <w:szCs w:val="20"/>
              </w:rPr>
            </w:pPr>
            <w:r w:rsidRPr="00E27AF6">
              <w:rPr>
                <w:rFonts w:ascii="Century Gothic" w:hAnsi="Century Gothic" w:cs="Arial"/>
                <w:b/>
                <w:sz w:val="20"/>
                <w:szCs w:val="20"/>
              </w:rPr>
              <w:t>ore</w:t>
            </w:r>
          </w:p>
        </w:tc>
        <w:tc>
          <w:tcPr>
            <w:tcW w:w="726" w:type="pct"/>
            <w:shd w:val="clear" w:color="auto" w:fill="auto"/>
            <w:noWrap/>
            <w:hideMark/>
          </w:tcPr>
          <w:p w:rsidR="006B6AC3" w:rsidRPr="00E27AF6" w:rsidRDefault="006B6AC3" w:rsidP="005A5521">
            <w:pPr>
              <w:spacing w:after="0" w:line="240" w:lineRule="auto"/>
              <w:jc w:val="center"/>
              <w:rPr>
                <w:rFonts w:ascii="Century Gothic" w:hAnsi="Century Gothic" w:cs="Arial"/>
                <w:b/>
                <w:sz w:val="20"/>
                <w:szCs w:val="20"/>
              </w:rPr>
            </w:pPr>
            <w:r w:rsidRPr="00E27AF6">
              <w:rPr>
                <w:rFonts w:ascii="Century Gothic" w:hAnsi="Century Gothic" w:cs="Arial"/>
                <w:b/>
                <w:sz w:val="20"/>
                <w:szCs w:val="20"/>
              </w:rPr>
              <w:t>spesa</w:t>
            </w:r>
          </w:p>
        </w:tc>
        <w:tc>
          <w:tcPr>
            <w:tcW w:w="651" w:type="pct"/>
            <w:shd w:val="clear" w:color="auto" w:fill="auto"/>
            <w:noWrap/>
            <w:hideMark/>
          </w:tcPr>
          <w:p w:rsidR="006B6AC3" w:rsidRPr="00E27AF6" w:rsidRDefault="006B6AC3" w:rsidP="005A5521">
            <w:pPr>
              <w:spacing w:after="0" w:line="240" w:lineRule="auto"/>
              <w:jc w:val="center"/>
              <w:rPr>
                <w:rFonts w:ascii="Century Gothic" w:hAnsi="Century Gothic" w:cs="Arial"/>
                <w:b/>
                <w:sz w:val="20"/>
                <w:szCs w:val="20"/>
              </w:rPr>
            </w:pPr>
            <w:r w:rsidRPr="00E27AF6">
              <w:rPr>
                <w:rFonts w:ascii="Century Gothic" w:hAnsi="Century Gothic" w:cs="Arial"/>
                <w:b/>
                <w:sz w:val="20"/>
                <w:szCs w:val="20"/>
              </w:rPr>
              <w:t>n° persone</w:t>
            </w:r>
          </w:p>
        </w:tc>
        <w:tc>
          <w:tcPr>
            <w:tcW w:w="725" w:type="pct"/>
            <w:shd w:val="clear" w:color="auto" w:fill="auto"/>
            <w:noWrap/>
            <w:hideMark/>
          </w:tcPr>
          <w:p w:rsidR="006B6AC3" w:rsidRPr="00E27AF6" w:rsidRDefault="006B6AC3" w:rsidP="005A5521">
            <w:pPr>
              <w:spacing w:after="0" w:line="240" w:lineRule="auto"/>
              <w:jc w:val="center"/>
              <w:rPr>
                <w:rFonts w:ascii="Century Gothic" w:hAnsi="Century Gothic" w:cs="Arial"/>
                <w:b/>
                <w:sz w:val="20"/>
                <w:szCs w:val="20"/>
              </w:rPr>
            </w:pPr>
            <w:r w:rsidRPr="00E27AF6">
              <w:rPr>
                <w:rFonts w:ascii="Century Gothic" w:hAnsi="Century Gothic" w:cs="Arial"/>
                <w:b/>
                <w:sz w:val="20"/>
                <w:szCs w:val="20"/>
              </w:rPr>
              <w:t>quote orarie</w:t>
            </w:r>
          </w:p>
        </w:tc>
        <w:tc>
          <w:tcPr>
            <w:tcW w:w="615" w:type="pct"/>
            <w:shd w:val="clear" w:color="auto" w:fill="auto"/>
            <w:noWrap/>
            <w:hideMark/>
          </w:tcPr>
          <w:p w:rsidR="006B6AC3" w:rsidRPr="00E27AF6" w:rsidRDefault="006B6AC3" w:rsidP="005A5521">
            <w:pPr>
              <w:spacing w:after="0" w:line="240" w:lineRule="auto"/>
              <w:jc w:val="center"/>
              <w:rPr>
                <w:rFonts w:ascii="Century Gothic" w:hAnsi="Century Gothic" w:cs="Arial"/>
                <w:b/>
                <w:sz w:val="20"/>
                <w:szCs w:val="20"/>
              </w:rPr>
            </w:pPr>
            <w:r w:rsidRPr="00E27AF6">
              <w:rPr>
                <w:rFonts w:ascii="Century Gothic" w:hAnsi="Century Gothic" w:cs="Arial"/>
                <w:b/>
                <w:sz w:val="20"/>
                <w:szCs w:val="20"/>
              </w:rPr>
              <w:t>a persona</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73" w:type="pct"/>
            <w:tcBorders>
              <w:top w:val="single" w:sz="4" w:space="0" w:color="auto"/>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disponibilità a svolgere servizio Pre-scuola Robassomero Primaria</w:t>
            </w:r>
          </w:p>
        </w:tc>
        <w:tc>
          <w:tcPr>
            <w:tcW w:w="510"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30</w:t>
            </w:r>
          </w:p>
        </w:tc>
        <w:tc>
          <w:tcPr>
            <w:tcW w:w="726"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375</w:t>
            </w:r>
          </w:p>
        </w:tc>
        <w:tc>
          <w:tcPr>
            <w:tcW w:w="651"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w:t>
            </w:r>
          </w:p>
        </w:tc>
        <w:tc>
          <w:tcPr>
            <w:tcW w:w="725"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615"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1773" w:type="pct"/>
            <w:tcBorders>
              <w:top w:val="nil"/>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gestione situazione complessa per presenza un solo cc.ss</w:t>
            </w:r>
            <w:r>
              <w:rPr>
                <w:rFonts w:ascii="Century Gothic" w:eastAsia="Times New Roman" w:hAnsi="Century Gothic" w:cs="Arial"/>
                <w:sz w:val="20"/>
                <w:szCs w:val="20"/>
                <w:lang w:eastAsia="it-IT"/>
              </w:rPr>
              <w:t>.</w:t>
            </w:r>
            <w:r w:rsidRPr="005A5521">
              <w:rPr>
                <w:rFonts w:ascii="Century Gothic" w:eastAsia="Times New Roman" w:hAnsi="Century Gothic" w:cs="Arial"/>
                <w:sz w:val="20"/>
                <w:szCs w:val="20"/>
                <w:lang w:eastAsia="it-IT"/>
              </w:rPr>
              <w:t xml:space="preserve"> Plesso infanzia (Vallo)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187,5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187,5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773" w:type="pct"/>
            <w:vMerge w:val="restart"/>
            <w:tcBorders>
              <w:top w:val="nil"/>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presenza ALUNNI con </w:t>
            </w:r>
            <w:r w:rsidR="007971BC" w:rsidRPr="005A5521">
              <w:rPr>
                <w:rFonts w:ascii="Century Gothic" w:eastAsia="Times New Roman" w:hAnsi="Century Gothic" w:cs="Arial"/>
                <w:sz w:val="20"/>
                <w:szCs w:val="20"/>
                <w:lang w:eastAsia="it-IT"/>
              </w:rPr>
              <w:t>disabili</w:t>
            </w:r>
            <w:r w:rsidR="007971BC">
              <w:rPr>
                <w:rFonts w:ascii="Century Gothic" w:eastAsia="Times New Roman" w:hAnsi="Century Gothic" w:cs="Arial"/>
                <w:sz w:val="20"/>
                <w:szCs w:val="20"/>
                <w:lang w:eastAsia="it-IT"/>
              </w:rPr>
              <w:t>t</w:t>
            </w:r>
            <w:r w:rsidR="007971BC" w:rsidRPr="005A5521">
              <w:rPr>
                <w:rFonts w:ascii="Century Gothic" w:eastAsia="Times New Roman" w:hAnsi="Century Gothic" w:cs="Arial"/>
                <w:sz w:val="20"/>
                <w:szCs w:val="20"/>
                <w:lang w:eastAsia="it-IT"/>
              </w:rPr>
              <w:t>à</w:t>
            </w:r>
            <w:r w:rsidRPr="005A5521">
              <w:rPr>
                <w:rFonts w:ascii="Century Gothic" w:eastAsia="Times New Roman" w:hAnsi="Century Gothic" w:cs="Arial"/>
                <w:sz w:val="20"/>
                <w:szCs w:val="20"/>
                <w:lang w:eastAsia="it-IT"/>
              </w:rPr>
              <w:t xml:space="preserve"> grave </w:t>
            </w:r>
          </w:p>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24</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300</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150</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1773" w:type="pct"/>
            <w:vMerge/>
            <w:tcBorders>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54</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675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773" w:type="pct"/>
            <w:vMerge w:val="restart"/>
            <w:tcBorders>
              <w:top w:val="nil"/>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complessità nell'organizzazione del lavoro in orario di servizio per interventi di piccola e urgente manutenzione in tutto l’I.C.</w:t>
            </w:r>
          </w:p>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w:t>
            </w:r>
          </w:p>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250</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1773" w:type="pct"/>
            <w:vMerge/>
            <w:tcBorders>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34</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425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17</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773" w:type="pct"/>
            <w:vMerge/>
            <w:tcBorders>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1773" w:type="pct"/>
            <w:tcBorders>
              <w:top w:val="nil"/>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disponibilità a completamento orario su sede infanzia/primaria Varisella (da Fiano)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150</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150</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1773" w:type="pct"/>
            <w:tcBorders>
              <w:top w:val="nil"/>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carico di lavoro aggiuntivo in orario di servizio per presenza un solo cc.ss Plesso infanzia-primaria (Varisella)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250</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20</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250</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73" w:type="pct"/>
            <w:tcBorders>
              <w:top w:val="nil"/>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carico di lavoro aggiuntivo in orario di servizio per Pulizia spogliatoi palestra ROBASSOMERO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73" w:type="pct"/>
            <w:vMerge w:val="restart"/>
            <w:tcBorders>
              <w:top w:val="nil"/>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disponibilità a rilevazione Presenze mensa </w:t>
            </w:r>
          </w:p>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Calibri"/>
                <w:sz w:val="20"/>
                <w:szCs w:val="20"/>
                <w:lang w:eastAsia="it-IT"/>
              </w:rPr>
              <w:t>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91</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1137,5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13</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7</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87,5</w:t>
            </w:r>
          </w:p>
        </w:tc>
      </w:tr>
      <w:tr w:rsidR="005A5521" w:rsidRPr="005A5521" w:rsidTr="004A2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773" w:type="pct"/>
            <w:vMerge/>
            <w:tcBorders>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Calibri"/>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75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773" w:type="pct"/>
            <w:tcBorders>
              <w:top w:val="nil"/>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carico di lavoro aggiuntivo in orario di servizio per Pulizia palestra VALLO - VARISELLA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2</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5</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773" w:type="pct"/>
            <w:tcBorders>
              <w:top w:val="nil"/>
              <w:left w:val="single" w:sz="4" w:space="0" w:color="auto"/>
              <w:bottom w:val="nil"/>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carico di lavoro aggiuntivo in orario di servizio </w:t>
            </w:r>
            <w:r>
              <w:rPr>
                <w:rFonts w:ascii="Century Gothic" w:eastAsia="Times New Roman" w:hAnsi="Century Gothic" w:cs="Arial"/>
                <w:sz w:val="20"/>
                <w:szCs w:val="20"/>
                <w:lang w:eastAsia="it-IT"/>
              </w:rPr>
              <w:t xml:space="preserve">in </w:t>
            </w:r>
            <w:r w:rsidRPr="005A5521">
              <w:rPr>
                <w:rFonts w:ascii="Century Gothic" w:eastAsia="Times New Roman" w:hAnsi="Century Gothic" w:cs="Arial"/>
                <w:sz w:val="20"/>
                <w:szCs w:val="20"/>
                <w:lang w:eastAsia="it-IT"/>
              </w:rPr>
              <w:t xml:space="preserve">SM FIANO per </w:t>
            </w:r>
            <w:r>
              <w:rPr>
                <w:rFonts w:ascii="Century Gothic" w:eastAsia="Times New Roman" w:hAnsi="Century Gothic" w:cs="Arial"/>
                <w:sz w:val="20"/>
                <w:szCs w:val="20"/>
                <w:lang w:eastAsia="it-IT"/>
              </w:rPr>
              <w:t xml:space="preserve">impegni connessi alla presenza degli Uffici di presidenza e segreteria; </w:t>
            </w:r>
            <w:r w:rsidRPr="005A5521">
              <w:rPr>
                <w:rFonts w:ascii="Century Gothic" w:eastAsia="Times New Roman" w:hAnsi="Century Gothic" w:cs="Arial"/>
                <w:sz w:val="20"/>
                <w:szCs w:val="20"/>
                <w:lang w:eastAsia="it-IT"/>
              </w:rPr>
              <w:t xml:space="preserve">gestione centralino e servizi esterni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750</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4</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187,5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773" w:type="pct"/>
            <w:vMerge w:val="restart"/>
            <w:tcBorders>
              <w:top w:val="single" w:sz="4" w:space="0" w:color="auto"/>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complessità nell'organizzazione del lavoro in orario di servizio  per presenza cc.ss. con mansioni ridotte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90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1125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30</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375</w:t>
            </w:r>
          </w:p>
        </w:tc>
      </w:tr>
      <w:tr w:rsidR="005A5521" w:rsidRPr="005A5521" w:rsidTr="004A2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73" w:type="pct"/>
            <w:vMerge/>
            <w:tcBorders>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187,5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15</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187,5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773" w:type="pct"/>
            <w:vMerge/>
            <w:tcBorders>
              <w:left w:val="single" w:sz="4" w:space="0" w:color="auto"/>
              <w:bottom w:val="nil"/>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773" w:type="pct"/>
            <w:vMerge w:val="restart"/>
            <w:tcBorders>
              <w:top w:val="single" w:sz="4" w:space="0" w:color="auto"/>
              <w:left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complessità nell'organizzazione del lavoro in orario di servizio per cura e pulizia attrezzature scuola infanzia </w:t>
            </w: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60</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750</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10</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73" w:type="pct"/>
            <w:vMerge/>
            <w:tcBorders>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Calibri"/>
                <w:sz w:val="20"/>
                <w:szCs w:val="20"/>
                <w:lang w:eastAsia="it-IT"/>
              </w:rPr>
            </w:pPr>
          </w:p>
        </w:tc>
        <w:tc>
          <w:tcPr>
            <w:tcW w:w="510"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5</w:t>
            </w:r>
          </w:p>
        </w:tc>
        <w:tc>
          <w:tcPr>
            <w:tcW w:w="726"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62,5</w:t>
            </w:r>
          </w:p>
        </w:tc>
        <w:tc>
          <w:tcPr>
            <w:tcW w:w="651"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w:t>
            </w:r>
          </w:p>
        </w:tc>
        <w:tc>
          <w:tcPr>
            <w:tcW w:w="72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5</w:t>
            </w:r>
          </w:p>
        </w:tc>
        <w:tc>
          <w:tcPr>
            <w:tcW w:w="615" w:type="pct"/>
            <w:tcBorders>
              <w:top w:val="nil"/>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62,5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7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lastRenderedPageBreak/>
              <w:t xml:space="preserve"> disponibilità alla sostituzione dei colleghi assenti, alla predisposizione dei sussidi didattici per le classi, a svolgere pulizie straordinarie in seguito a manutenzioni, alla  </w:t>
            </w:r>
          </w:p>
          <w:p w:rsidR="005A5521" w:rsidRPr="005A5521" w:rsidRDefault="005A5521" w:rsidP="005A5521">
            <w:pPr>
              <w:spacing w:after="0" w:line="240" w:lineRule="auto"/>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 xml:space="preserve"> collaborazione con l’ufficio di segreteria (supporto all’attività amministrativa per ciò che attiene la comunicazione al e dal personale di circolari o avvisi, gestione di fotocopie nei plessi, servizio posta interno) </w:t>
            </w:r>
          </w:p>
        </w:tc>
        <w:tc>
          <w:tcPr>
            <w:tcW w:w="510"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136,5</w:t>
            </w:r>
          </w:p>
        </w:tc>
        <w:tc>
          <w:tcPr>
            <w:tcW w:w="726"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1706,25</w:t>
            </w:r>
          </w:p>
        </w:tc>
        <w:tc>
          <w:tcPr>
            <w:tcW w:w="651"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13</w:t>
            </w:r>
          </w:p>
        </w:tc>
        <w:tc>
          <w:tcPr>
            <w:tcW w:w="725"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10,5</w:t>
            </w:r>
          </w:p>
        </w:tc>
        <w:tc>
          <w:tcPr>
            <w:tcW w:w="615"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131,25</w:t>
            </w:r>
          </w:p>
        </w:tc>
      </w:tr>
      <w:tr w:rsidR="005A5521" w:rsidRPr="005A5521" w:rsidTr="005A5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5"/>
        </w:trPr>
        <w:tc>
          <w:tcPr>
            <w:tcW w:w="1773" w:type="pct"/>
            <w:vMerge/>
            <w:tcBorders>
              <w:top w:val="single" w:sz="4" w:space="0" w:color="auto"/>
              <w:left w:val="single" w:sz="4" w:space="0" w:color="auto"/>
              <w:bottom w:val="single" w:sz="4" w:space="0" w:color="auto"/>
              <w:right w:val="single" w:sz="4" w:space="0" w:color="auto"/>
            </w:tcBorders>
            <w:shd w:val="clear" w:color="auto" w:fill="auto"/>
            <w:hideMark/>
          </w:tcPr>
          <w:p w:rsidR="005A5521" w:rsidRPr="005A5521" w:rsidRDefault="005A5521" w:rsidP="005A5521">
            <w:pPr>
              <w:spacing w:after="0" w:line="240" w:lineRule="auto"/>
              <w:rPr>
                <w:rFonts w:ascii="Century Gothic" w:eastAsia="Times New Roman" w:hAnsi="Century Gothic" w:cs="Arial"/>
                <w:sz w:val="20"/>
                <w:szCs w:val="20"/>
                <w:lang w:eastAsia="it-IT"/>
              </w:rPr>
            </w:pPr>
          </w:p>
        </w:tc>
        <w:tc>
          <w:tcPr>
            <w:tcW w:w="510"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40</w:t>
            </w:r>
          </w:p>
        </w:tc>
        <w:tc>
          <w:tcPr>
            <w:tcW w:w="726"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500</w:t>
            </w:r>
          </w:p>
        </w:tc>
        <w:tc>
          <w:tcPr>
            <w:tcW w:w="651"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5A5521" w:rsidP="005A5521">
            <w:pPr>
              <w:spacing w:after="0" w:line="240" w:lineRule="auto"/>
              <w:jc w:val="center"/>
              <w:rPr>
                <w:rFonts w:ascii="Century Gothic" w:eastAsia="Times New Roman" w:hAnsi="Century Gothic" w:cs="Arial"/>
                <w:sz w:val="20"/>
                <w:szCs w:val="20"/>
                <w:lang w:eastAsia="it-IT"/>
              </w:rPr>
            </w:pPr>
            <w:r w:rsidRPr="005A5521">
              <w:rPr>
                <w:rFonts w:ascii="Century Gothic" w:eastAsia="Times New Roman" w:hAnsi="Century Gothic" w:cs="Arial"/>
                <w:sz w:val="20"/>
                <w:szCs w:val="20"/>
                <w:lang w:eastAsia="it-IT"/>
              </w:rPr>
              <w:t>5</w:t>
            </w:r>
          </w:p>
        </w:tc>
        <w:tc>
          <w:tcPr>
            <w:tcW w:w="725"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8</w:t>
            </w:r>
          </w:p>
        </w:tc>
        <w:tc>
          <w:tcPr>
            <w:tcW w:w="615" w:type="pct"/>
            <w:tcBorders>
              <w:top w:val="single" w:sz="4" w:space="0" w:color="auto"/>
              <w:left w:val="nil"/>
              <w:bottom w:val="single" w:sz="4" w:space="0" w:color="auto"/>
              <w:right w:val="single" w:sz="4" w:space="0" w:color="auto"/>
            </w:tcBorders>
            <w:shd w:val="clear" w:color="auto" w:fill="auto"/>
            <w:noWrap/>
            <w:hideMark/>
          </w:tcPr>
          <w:p w:rsidR="005A5521" w:rsidRPr="005A5521" w:rsidRDefault="00DA5088" w:rsidP="005A5521">
            <w:pPr>
              <w:spacing w:after="0" w:line="240" w:lineRule="auto"/>
              <w:jc w:val="center"/>
              <w:rPr>
                <w:rFonts w:ascii="Century Gothic" w:eastAsia="Times New Roman" w:hAnsi="Century Gothic" w:cs="Arial"/>
                <w:sz w:val="20"/>
                <w:szCs w:val="20"/>
                <w:lang w:eastAsia="it-IT"/>
              </w:rPr>
            </w:pPr>
            <w:r>
              <w:rPr>
                <w:rFonts w:ascii="Century Gothic" w:eastAsia="Times New Roman" w:hAnsi="Century Gothic" w:cs="Arial"/>
                <w:sz w:val="20"/>
                <w:szCs w:val="20"/>
                <w:lang w:eastAsia="it-IT"/>
              </w:rPr>
              <w:t>100</w:t>
            </w:r>
          </w:p>
        </w:tc>
      </w:tr>
    </w:tbl>
    <w:p w:rsidR="005A5521" w:rsidRPr="00E27AF6" w:rsidRDefault="005A5521"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6B6AC3" w:rsidRPr="00E27AF6" w:rsidRDefault="006B6AC3"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E60EB9" w:rsidRPr="00E27AF6" w:rsidRDefault="00E60EB9" w:rsidP="006B6AC3">
      <w:pPr>
        <w:tabs>
          <w:tab w:val="left" w:pos="426"/>
        </w:tabs>
        <w:spacing w:after="0" w:line="240" w:lineRule="auto"/>
        <w:jc w:val="both"/>
        <w:rPr>
          <w:rFonts w:ascii="Century Gothic" w:hAnsi="Century Gothic" w:cs="Arial"/>
          <w:b/>
          <w:bCs/>
          <w:sz w:val="20"/>
          <w:szCs w:val="20"/>
        </w:rPr>
      </w:pPr>
    </w:p>
    <w:p w:rsidR="00007BB7" w:rsidRPr="00E27AF6" w:rsidRDefault="00007BB7" w:rsidP="006B6AC3">
      <w:pPr>
        <w:tabs>
          <w:tab w:val="left" w:pos="426"/>
        </w:tabs>
        <w:spacing w:after="0" w:line="240" w:lineRule="auto"/>
        <w:jc w:val="both"/>
        <w:rPr>
          <w:rFonts w:ascii="Century Gothic" w:hAnsi="Century Gothic" w:cs="Arial"/>
          <w:b/>
          <w:bCs/>
          <w:sz w:val="20"/>
          <w:szCs w:val="20"/>
        </w:rPr>
      </w:pPr>
    </w:p>
    <w:p w:rsidR="00007BB7" w:rsidRPr="00E27AF6" w:rsidRDefault="00007BB7" w:rsidP="006B6AC3">
      <w:pPr>
        <w:tabs>
          <w:tab w:val="left" w:pos="426"/>
        </w:tabs>
        <w:spacing w:after="0" w:line="240" w:lineRule="auto"/>
        <w:jc w:val="both"/>
        <w:rPr>
          <w:rFonts w:ascii="Century Gothic" w:hAnsi="Century Gothic" w:cs="Arial"/>
          <w:b/>
          <w:bCs/>
          <w:sz w:val="20"/>
          <w:szCs w:val="20"/>
        </w:rPr>
      </w:pPr>
    </w:p>
    <w:p w:rsidR="007971BC" w:rsidRDefault="007971BC">
      <w:pPr>
        <w:rPr>
          <w:rFonts w:ascii="Century Gothic" w:hAnsi="Century Gothic" w:cs="Arial"/>
          <w:b/>
          <w:bCs/>
          <w:sz w:val="20"/>
          <w:szCs w:val="20"/>
        </w:rPr>
      </w:pPr>
      <w:r>
        <w:rPr>
          <w:rFonts w:ascii="Century Gothic" w:hAnsi="Century Gothic" w:cs="Arial"/>
          <w:b/>
          <w:bCs/>
          <w:sz w:val="20"/>
          <w:szCs w:val="20"/>
        </w:rPr>
        <w:br w:type="page"/>
      </w:r>
    </w:p>
    <w:p w:rsidR="00007BB7" w:rsidRPr="00E27AF6" w:rsidRDefault="00007BB7" w:rsidP="006B6AC3">
      <w:pPr>
        <w:tabs>
          <w:tab w:val="left" w:pos="426"/>
        </w:tabs>
        <w:spacing w:after="0" w:line="240" w:lineRule="auto"/>
        <w:jc w:val="both"/>
        <w:rPr>
          <w:rFonts w:ascii="Century Gothic" w:hAnsi="Century Gothic" w:cs="Arial"/>
          <w:b/>
          <w:bCs/>
          <w:sz w:val="20"/>
          <w:szCs w:val="20"/>
        </w:rPr>
      </w:pPr>
      <w:bookmarkStart w:id="0" w:name="_GoBack"/>
      <w:bookmarkEnd w:id="0"/>
    </w:p>
    <w:p w:rsidR="006B6AC3" w:rsidRPr="00E27AF6" w:rsidRDefault="006B6AC3" w:rsidP="006B6AC3">
      <w:pPr>
        <w:pBdr>
          <w:top w:val="single" w:sz="4" w:space="1" w:color="auto"/>
          <w:left w:val="single" w:sz="4" w:space="4" w:color="auto"/>
          <w:bottom w:val="single" w:sz="4" w:space="1" w:color="auto"/>
          <w:right w:val="single" w:sz="4" w:space="4" w:color="auto"/>
        </w:pBdr>
        <w:spacing w:after="0" w:line="240" w:lineRule="auto"/>
        <w:contextualSpacing/>
        <w:jc w:val="both"/>
        <w:rPr>
          <w:rFonts w:ascii="Century Gothic" w:hAnsi="Century Gothic" w:cs="Arial"/>
          <w:b/>
          <w:bCs/>
          <w:color w:val="0033CC"/>
        </w:rPr>
      </w:pPr>
      <w:r w:rsidRPr="00E27AF6">
        <w:rPr>
          <w:rFonts w:ascii="Century Gothic" w:hAnsi="Century Gothic" w:cs="Arial"/>
          <w:b/>
          <w:bCs/>
          <w:color w:val="0033CC"/>
        </w:rPr>
        <w:t>PARTE SESTA:  NORME FINALI</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36. Utilizzazione disponibilità eventualmente residuate</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caso in cui le attività non esaurissero le disponibilità di cui allo specifico finanziamento del fondo d’Istituto le disponibilità eventualmente residuate confluiranno nella parte generale ed indifferenziata del fondo di Istituto e verranno utilizzate secondo criteri stabiliti successivamente con la R.S.U.</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37. Informazione preventiva</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Sarà fornita l’informazione preventiva relativa alle attività ed ai progetti retribuiti con il fondo di istituto e con altre risorse pervenute nella disponibilità dell’Istituto.</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38. Variazione delle situazioni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caso in cui pervenissero nella disponibilità dell’Istituto ulteriori finanziamenti rispetto a quelli conosciuti al momento della stipula del presente accordo ne sarà data immediata comunicazione e su di essi sarà effettuata contrattazione; in sede di contrattazione saranno altresì fornite le variazioni di bilancio conseguenti.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Nel caso in cui fosse assolutamente necessario, per comprovati motivi, effettuare attività oltre quelle previste, e senza che vi sia copertura finanziaria per la corresponsione di quanto dovuto, si procederà alla revisione del piano delle attività reperendo le risorse finanziarie necessarie attraverso la diminuzione degli impegni di spesa già previsti.</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 xml:space="preserve">39. Informazione successiva </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L’informazione successiva relativa alle attività ed ai progetti retribuiti con il Fondo di Istituto e con le altre risorse pervenute nella disponibilità dell'Istituto sarà fornita secondo le modalità previste dal C.C.N.L. </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keepNext/>
        <w:spacing w:after="0" w:line="240" w:lineRule="auto"/>
        <w:jc w:val="both"/>
        <w:outlineLvl w:val="0"/>
        <w:rPr>
          <w:rFonts w:ascii="Century Gothic" w:hAnsi="Century Gothic" w:cs="Arial"/>
          <w:b/>
          <w:bCs/>
          <w:color w:val="0033CC"/>
          <w:sz w:val="20"/>
          <w:szCs w:val="20"/>
        </w:rPr>
      </w:pPr>
      <w:r w:rsidRPr="00E27AF6">
        <w:rPr>
          <w:rFonts w:ascii="Century Gothic" w:hAnsi="Century Gothic" w:cs="Arial"/>
          <w:b/>
          <w:bCs/>
          <w:color w:val="0033CC"/>
          <w:sz w:val="20"/>
          <w:szCs w:val="20"/>
        </w:rPr>
        <w:t>40. Termini e modalità di pagamento. Liquidazione dei compensi.</w:t>
      </w: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I compensi a carico del fondo saranno liquidati, secondo quanto previsto dal C.C.N.L. Comparto Scuola, a consuntivo delle attività svolte e dopo aver acquisito il parere favorevole da parte dei Revisori dei Conti. </w:t>
      </w:r>
    </w:p>
    <w:p w:rsidR="006B6AC3" w:rsidRPr="00E27AF6" w:rsidRDefault="006B6AC3" w:rsidP="006B6AC3">
      <w:pPr>
        <w:spacing w:after="0" w:line="240" w:lineRule="auto"/>
        <w:jc w:val="both"/>
        <w:rPr>
          <w:rFonts w:ascii="Century Gothic" w:hAnsi="Century Gothic" w:cs="Arial"/>
          <w:sz w:val="20"/>
          <w:szCs w:val="20"/>
        </w:rPr>
      </w:pPr>
    </w:p>
    <w:p w:rsidR="006B6AC3" w:rsidRPr="00E27AF6" w:rsidRDefault="006B6AC3" w:rsidP="006B6AC3">
      <w:pPr>
        <w:spacing w:after="0" w:line="240" w:lineRule="auto"/>
        <w:jc w:val="both"/>
        <w:rPr>
          <w:rFonts w:ascii="Century Gothic" w:hAnsi="Century Gothic" w:cs="Arial"/>
          <w:sz w:val="20"/>
          <w:szCs w:val="20"/>
        </w:rPr>
      </w:pPr>
      <w:r w:rsidRPr="00E27AF6">
        <w:rPr>
          <w:rFonts w:ascii="Century Gothic" w:hAnsi="Century Gothic" w:cs="Arial"/>
          <w:sz w:val="20"/>
          <w:szCs w:val="20"/>
        </w:rPr>
        <w:t xml:space="preserve">Letto e sottoscritto in Fiano (TO) il </w:t>
      </w:r>
      <w:r w:rsidR="007F5801">
        <w:rPr>
          <w:rFonts w:ascii="Century Gothic" w:hAnsi="Century Gothic" w:cs="Arial"/>
          <w:sz w:val="20"/>
          <w:szCs w:val="20"/>
        </w:rPr>
        <w:t>24</w:t>
      </w:r>
      <w:r w:rsidR="00AF5FF3">
        <w:rPr>
          <w:rFonts w:ascii="Century Gothic" w:hAnsi="Century Gothic" w:cs="Arial"/>
          <w:sz w:val="20"/>
          <w:szCs w:val="20"/>
        </w:rPr>
        <w:t>/0</w:t>
      </w:r>
      <w:r w:rsidR="007F5801">
        <w:rPr>
          <w:rFonts w:ascii="Century Gothic" w:hAnsi="Century Gothic" w:cs="Arial"/>
          <w:sz w:val="20"/>
          <w:szCs w:val="20"/>
        </w:rPr>
        <w:t>7</w:t>
      </w:r>
      <w:r w:rsidR="00AF5FF3">
        <w:rPr>
          <w:rFonts w:ascii="Century Gothic" w:hAnsi="Century Gothic" w:cs="Arial"/>
          <w:sz w:val="20"/>
          <w:szCs w:val="20"/>
        </w:rPr>
        <w:t>/2017.</w:t>
      </w:r>
    </w:p>
    <w:tbl>
      <w:tblPr>
        <w:tblW w:w="10031" w:type="dxa"/>
        <w:tblLook w:val="01E0"/>
      </w:tblPr>
      <w:tblGrid>
        <w:gridCol w:w="3888"/>
        <w:gridCol w:w="6143"/>
      </w:tblGrid>
      <w:tr w:rsidR="006B6AC3" w:rsidRPr="00590B19" w:rsidTr="0019266E">
        <w:tc>
          <w:tcPr>
            <w:tcW w:w="3888" w:type="dxa"/>
          </w:tcPr>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Delegazione di parte pubblica:</w:t>
            </w:r>
          </w:p>
        </w:tc>
        <w:tc>
          <w:tcPr>
            <w:tcW w:w="6143" w:type="dxa"/>
          </w:tcPr>
          <w:p w:rsidR="007059E1" w:rsidRPr="00E27AF6" w:rsidRDefault="007059E1" w:rsidP="00594641">
            <w:pPr>
              <w:spacing w:after="0" w:line="240" w:lineRule="auto"/>
              <w:jc w:val="center"/>
              <w:rPr>
                <w:rFonts w:ascii="Century Gothic" w:hAnsi="Century Gothic" w:cs="Arial"/>
                <w:sz w:val="20"/>
                <w:szCs w:val="20"/>
              </w:rPr>
            </w:pPr>
            <w:r w:rsidRPr="00E27AF6">
              <w:rPr>
                <w:rFonts w:ascii="Century Gothic" w:hAnsi="Century Gothic" w:cs="Arial"/>
                <w:sz w:val="20"/>
                <w:szCs w:val="20"/>
              </w:rPr>
              <w:t>DIRIGENTE SCOLASTICO REGGENTE</w:t>
            </w:r>
          </w:p>
          <w:p w:rsidR="006B6AC3" w:rsidRPr="00E27AF6" w:rsidRDefault="006B6AC3" w:rsidP="00594641">
            <w:pPr>
              <w:spacing w:after="0" w:line="240" w:lineRule="auto"/>
              <w:jc w:val="center"/>
              <w:rPr>
                <w:rFonts w:ascii="Century Gothic" w:hAnsi="Century Gothic" w:cs="Arial"/>
                <w:sz w:val="20"/>
                <w:szCs w:val="20"/>
              </w:rPr>
            </w:pPr>
            <w:r w:rsidRPr="00E27AF6">
              <w:rPr>
                <w:rFonts w:ascii="Century Gothic" w:hAnsi="Century Gothic" w:cs="Arial"/>
                <w:sz w:val="20"/>
                <w:szCs w:val="20"/>
              </w:rPr>
              <w:t xml:space="preserve">VEGLIO Alessandra </w:t>
            </w:r>
          </w:p>
          <w:p w:rsidR="00594641" w:rsidRPr="00E27AF6" w:rsidRDefault="00594641" w:rsidP="00594641">
            <w:pPr>
              <w:spacing w:after="0" w:line="240" w:lineRule="auto"/>
              <w:jc w:val="center"/>
              <w:rPr>
                <w:rFonts w:ascii="Century Gothic" w:hAnsi="Century Gothic"/>
                <w:sz w:val="18"/>
                <w:szCs w:val="20"/>
              </w:rPr>
            </w:pPr>
            <w:r w:rsidRPr="00E27AF6">
              <w:rPr>
                <w:rFonts w:ascii="Century Gothic" w:hAnsi="Century Gothic"/>
                <w:sz w:val="18"/>
                <w:szCs w:val="20"/>
              </w:rPr>
              <w:t>firma autografa sostituita a mezzo stampa</w:t>
            </w:r>
          </w:p>
          <w:p w:rsidR="00064F2D" w:rsidRPr="00E27AF6" w:rsidRDefault="00594641" w:rsidP="00594641">
            <w:pPr>
              <w:spacing w:after="0" w:line="240" w:lineRule="auto"/>
              <w:jc w:val="center"/>
              <w:rPr>
                <w:rFonts w:ascii="Century Gothic" w:hAnsi="Century Gothic" w:cs="Arial"/>
                <w:sz w:val="20"/>
                <w:szCs w:val="20"/>
                <w:lang w:val="en-US"/>
              </w:rPr>
            </w:pPr>
            <w:r w:rsidRPr="00E27AF6">
              <w:rPr>
                <w:rFonts w:ascii="Century Gothic" w:hAnsi="Century Gothic"/>
                <w:sz w:val="18"/>
                <w:szCs w:val="20"/>
                <w:lang w:val="en-US"/>
              </w:rPr>
              <w:t>ex art.3 c.2 D.lgs.39/93</w:t>
            </w:r>
          </w:p>
        </w:tc>
      </w:tr>
      <w:tr w:rsidR="006B6AC3" w:rsidRPr="00590B19" w:rsidTr="0019266E">
        <w:tc>
          <w:tcPr>
            <w:tcW w:w="3888" w:type="dxa"/>
          </w:tcPr>
          <w:p w:rsidR="006B6AC3" w:rsidRPr="00E27AF6" w:rsidRDefault="006B6AC3" w:rsidP="006B6AC3">
            <w:pPr>
              <w:spacing w:after="0" w:line="240" w:lineRule="auto"/>
              <w:jc w:val="both"/>
              <w:rPr>
                <w:rFonts w:ascii="Century Gothic" w:hAnsi="Century Gothic" w:cs="Arial"/>
                <w:sz w:val="20"/>
                <w:szCs w:val="20"/>
                <w:lang w:val="en-US"/>
              </w:rPr>
            </w:pPr>
          </w:p>
        </w:tc>
        <w:tc>
          <w:tcPr>
            <w:tcW w:w="6143" w:type="dxa"/>
          </w:tcPr>
          <w:p w:rsidR="006B6AC3" w:rsidRPr="00E27AF6" w:rsidRDefault="006B6AC3" w:rsidP="00594641">
            <w:pPr>
              <w:spacing w:after="0" w:line="240" w:lineRule="auto"/>
              <w:jc w:val="both"/>
              <w:rPr>
                <w:rFonts w:ascii="Century Gothic" w:hAnsi="Century Gothic" w:cs="Arial"/>
                <w:i/>
                <w:sz w:val="20"/>
                <w:szCs w:val="20"/>
                <w:lang w:val="en-US"/>
              </w:rPr>
            </w:pPr>
          </w:p>
        </w:tc>
      </w:tr>
      <w:tr w:rsidR="006B6AC3" w:rsidRPr="00590B19" w:rsidTr="0019266E">
        <w:tc>
          <w:tcPr>
            <w:tcW w:w="3888" w:type="dxa"/>
          </w:tcPr>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Delegazione di parte sindacale:</w:t>
            </w:r>
          </w:p>
          <w:p w:rsidR="006B6AC3" w:rsidRPr="00E27AF6" w:rsidRDefault="006B6AC3" w:rsidP="006B6AC3">
            <w:pPr>
              <w:spacing w:after="0" w:line="240" w:lineRule="auto"/>
              <w:jc w:val="both"/>
              <w:rPr>
                <w:rFonts w:ascii="Century Gothic" w:hAnsi="Century Gothic" w:cs="Arial"/>
                <w:b/>
                <w:sz w:val="20"/>
                <w:szCs w:val="20"/>
              </w:rPr>
            </w:pPr>
          </w:p>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R.S.U.:</w:t>
            </w:r>
          </w:p>
        </w:tc>
        <w:tc>
          <w:tcPr>
            <w:tcW w:w="6143" w:type="dxa"/>
          </w:tcPr>
          <w:p w:rsidR="006B6AC3" w:rsidRPr="00E27AF6" w:rsidRDefault="006B6AC3" w:rsidP="00594641">
            <w:pPr>
              <w:spacing w:after="0" w:line="240" w:lineRule="auto"/>
              <w:jc w:val="center"/>
              <w:rPr>
                <w:rFonts w:ascii="Century Gothic" w:hAnsi="Century Gothic" w:cs="Arial"/>
                <w:sz w:val="20"/>
                <w:szCs w:val="20"/>
              </w:rPr>
            </w:pPr>
            <w:r w:rsidRPr="00E27AF6">
              <w:rPr>
                <w:rFonts w:ascii="Century Gothic" w:hAnsi="Century Gothic" w:cs="Arial"/>
                <w:sz w:val="20"/>
                <w:szCs w:val="20"/>
              </w:rPr>
              <w:t>MASTELLONE Erika</w:t>
            </w:r>
          </w:p>
          <w:p w:rsidR="00594641" w:rsidRPr="00E27AF6" w:rsidRDefault="00594641" w:rsidP="00594641">
            <w:pPr>
              <w:spacing w:after="0" w:line="240" w:lineRule="auto"/>
              <w:jc w:val="center"/>
              <w:rPr>
                <w:rFonts w:ascii="Century Gothic" w:hAnsi="Century Gothic"/>
                <w:sz w:val="18"/>
                <w:szCs w:val="20"/>
              </w:rPr>
            </w:pPr>
            <w:r w:rsidRPr="00E27AF6">
              <w:rPr>
                <w:rFonts w:ascii="Century Gothic" w:hAnsi="Century Gothic"/>
                <w:sz w:val="18"/>
                <w:szCs w:val="20"/>
              </w:rPr>
              <w:t>firma autografa sostituita a mezzo stampa</w:t>
            </w:r>
          </w:p>
          <w:p w:rsidR="006B6AC3" w:rsidRPr="00E27AF6" w:rsidRDefault="00594641" w:rsidP="00594641">
            <w:pPr>
              <w:spacing w:after="0" w:line="240" w:lineRule="auto"/>
              <w:jc w:val="center"/>
              <w:rPr>
                <w:rFonts w:ascii="Century Gothic" w:hAnsi="Century Gothic" w:cs="Arial"/>
                <w:sz w:val="20"/>
                <w:szCs w:val="20"/>
                <w:lang w:val="en-US"/>
              </w:rPr>
            </w:pPr>
            <w:r w:rsidRPr="00E27AF6">
              <w:rPr>
                <w:rFonts w:ascii="Century Gothic" w:hAnsi="Century Gothic"/>
                <w:sz w:val="18"/>
                <w:szCs w:val="20"/>
                <w:lang w:val="en-US"/>
              </w:rPr>
              <w:t>ex art.3 c.2 D.lgs.39/93</w:t>
            </w:r>
          </w:p>
        </w:tc>
      </w:tr>
      <w:tr w:rsidR="006B6AC3" w:rsidRPr="00590B19" w:rsidTr="0019266E">
        <w:tc>
          <w:tcPr>
            <w:tcW w:w="3888" w:type="dxa"/>
          </w:tcPr>
          <w:p w:rsidR="006B6AC3" w:rsidRPr="00E27AF6" w:rsidRDefault="006B6AC3" w:rsidP="006B6AC3">
            <w:pPr>
              <w:spacing w:after="0" w:line="240" w:lineRule="auto"/>
              <w:jc w:val="both"/>
              <w:rPr>
                <w:rFonts w:ascii="Century Gothic" w:hAnsi="Century Gothic" w:cs="Arial"/>
                <w:sz w:val="20"/>
                <w:szCs w:val="20"/>
                <w:lang w:val="en-US"/>
              </w:rPr>
            </w:pPr>
          </w:p>
        </w:tc>
        <w:tc>
          <w:tcPr>
            <w:tcW w:w="6143" w:type="dxa"/>
          </w:tcPr>
          <w:p w:rsidR="006B6AC3" w:rsidRPr="00E27AF6" w:rsidRDefault="006B6AC3" w:rsidP="00594641">
            <w:pPr>
              <w:spacing w:after="0" w:line="240" w:lineRule="auto"/>
              <w:jc w:val="center"/>
              <w:rPr>
                <w:rFonts w:ascii="Century Gothic" w:hAnsi="Century Gothic" w:cs="Arial"/>
                <w:sz w:val="20"/>
                <w:szCs w:val="20"/>
              </w:rPr>
            </w:pPr>
            <w:r w:rsidRPr="00E27AF6">
              <w:rPr>
                <w:rFonts w:ascii="Century Gothic" w:hAnsi="Century Gothic" w:cs="Arial"/>
                <w:sz w:val="20"/>
                <w:szCs w:val="20"/>
              </w:rPr>
              <w:t>RABINO Rosanna</w:t>
            </w:r>
          </w:p>
          <w:p w:rsidR="00594641" w:rsidRPr="00E27AF6" w:rsidRDefault="00594641" w:rsidP="00594641">
            <w:pPr>
              <w:spacing w:after="0" w:line="240" w:lineRule="auto"/>
              <w:jc w:val="center"/>
              <w:rPr>
                <w:rFonts w:ascii="Century Gothic" w:hAnsi="Century Gothic"/>
                <w:sz w:val="18"/>
                <w:szCs w:val="20"/>
              </w:rPr>
            </w:pPr>
            <w:r w:rsidRPr="00E27AF6">
              <w:rPr>
                <w:rFonts w:ascii="Century Gothic" w:hAnsi="Century Gothic"/>
                <w:sz w:val="18"/>
                <w:szCs w:val="20"/>
              </w:rPr>
              <w:t>firma autografa sostituita a mezzo stampa</w:t>
            </w:r>
          </w:p>
          <w:p w:rsidR="00064F2D" w:rsidRPr="00E27AF6" w:rsidRDefault="00594641" w:rsidP="00594641">
            <w:pPr>
              <w:spacing w:after="0" w:line="240" w:lineRule="auto"/>
              <w:jc w:val="center"/>
              <w:rPr>
                <w:rFonts w:ascii="Century Gothic" w:hAnsi="Century Gothic" w:cs="Arial"/>
                <w:sz w:val="20"/>
                <w:szCs w:val="20"/>
                <w:lang w:val="en-US"/>
              </w:rPr>
            </w:pPr>
            <w:r w:rsidRPr="00E27AF6">
              <w:rPr>
                <w:rFonts w:ascii="Century Gothic" w:hAnsi="Century Gothic"/>
                <w:sz w:val="18"/>
                <w:szCs w:val="20"/>
                <w:lang w:val="en-US"/>
              </w:rPr>
              <w:t>ex art.3 c.2 D.lgs.39/93</w:t>
            </w:r>
          </w:p>
        </w:tc>
      </w:tr>
      <w:tr w:rsidR="006B6AC3" w:rsidRPr="00590B19" w:rsidTr="0019266E">
        <w:tc>
          <w:tcPr>
            <w:tcW w:w="3888" w:type="dxa"/>
          </w:tcPr>
          <w:p w:rsidR="006B6AC3" w:rsidRPr="00E27AF6" w:rsidRDefault="006B6AC3" w:rsidP="006B6AC3">
            <w:pPr>
              <w:spacing w:after="0" w:line="240" w:lineRule="auto"/>
              <w:jc w:val="both"/>
              <w:rPr>
                <w:rFonts w:ascii="Century Gothic" w:hAnsi="Century Gothic" w:cs="Arial"/>
                <w:sz w:val="20"/>
                <w:szCs w:val="20"/>
                <w:lang w:val="en-US"/>
              </w:rPr>
            </w:pPr>
          </w:p>
        </w:tc>
        <w:tc>
          <w:tcPr>
            <w:tcW w:w="6143" w:type="dxa"/>
          </w:tcPr>
          <w:p w:rsidR="006B6AC3" w:rsidRPr="00E27AF6" w:rsidRDefault="006B6AC3" w:rsidP="00594641">
            <w:pPr>
              <w:spacing w:after="0" w:line="240" w:lineRule="auto"/>
              <w:jc w:val="center"/>
              <w:rPr>
                <w:rFonts w:ascii="Century Gothic" w:hAnsi="Century Gothic" w:cs="Arial"/>
                <w:sz w:val="20"/>
                <w:szCs w:val="20"/>
              </w:rPr>
            </w:pPr>
            <w:r w:rsidRPr="00E27AF6">
              <w:rPr>
                <w:rFonts w:ascii="Century Gothic" w:hAnsi="Century Gothic" w:cs="Arial"/>
                <w:sz w:val="20"/>
                <w:szCs w:val="20"/>
              </w:rPr>
              <w:t>CAMINITI Angela</w:t>
            </w:r>
          </w:p>
          <w:p w:rsidR="00594641" w:rsidRPr="00E27AF6" w:rsidRDefault="00594641" w:rsidP="00594641">
            <w:pPr>
              <w:spacing w:after="0" w:line="240" w:lineRule="auto"/>
              <w:jc w:val="center"/>
              <w:rPr>
                <w:rFonts w:ascii="Century Gothic" w:hAnsi="Century Gothic"/>
                <w:sz w:val="18"/>
                <w:szCs w:val="20"/>
              </w:rPr>
            </w:pPr>
            <w:r w:rsidRPr="00E27AF6">
              <w:rPr>
                <w:rFonts w:ascii="Century Gothic" w:hAnsi="Century Gothic"/>
                <w:sz w:val="18"/>
                <w:szCs w:val="20"/>
              </w:rPr>
              <w:t>firma autografa sostituita a mezzo stampa</w:t>
            </w:r>
          </w:p>
          <w:p w:rsidR="00064F2D" w:rsidRPr="00E27AF6" w:rsidRDefault="00594641" w:rsidP="00594641">
            <w:pPr>
              <w:spacing w:after="0" w:line="240" w:lineRule="auto"/>
              <w:jc w:val="center"/>
              <w:rPr>
                <w:rFonts w:ascii="Century Gothic" w:hAnsi="Century Gothic" w:cs="Arial"/>
                <w:sz w:val="20"/>
                <w:szCs w:val="20"/>
                <w:lang w:val="en-US"/>
              </w:rPr>
            </w:pPr>
            <w:r w:rsidRPr="00E27AF6">
              <w:rPr>
                <w:rFonts w:ascii="Century Gothic" w:hAnsi="Century Gothic"/>
                <w:sz w:val="18"/>
                <w:szCs w:val="20"/>
                <w:lang w:val="en-US"/>
              </w:rPr>
              <w:t>ex art.3 c.2 D.lgs.39/93</w:t>
            </w:r>
          </w:p>
        </w:tc>
      </w:tr>
      <w:tr w:rsidR="006B6AC3" w:rsidRPr="00590B19" w:rsidTr="0019266E">
        <w:tc>
          <w:tcPr>
            <w:tcW w:w="3888" w:type="dxa"/>
          </w:tcPr>
          <w:p w:rsidR="006B6AC3" w:rsidRPr="00E27AF6" w:rsidRDefault="006B6AC3" w:rsidP="006B6AC3">
            <w:pPr>
              <w:spacing w:after="0" w:line="240" w:lineRule="auto"/>
              <w:jc w:val="both"/>
              <w:rPr>
                <w:rFonts w:ascii="Century Gothic" w:hAnsi="Century Gothic" w:cs="Arial"/>
                <w:sz w:val="20"/>
                <w:szCs w:val="20"/>
                <w:lang w:val="en-US"/>
              </w:rPr>
            </w:pPr>
          </w:p>
          <w:p w:rsidR="006B6AC3" w:rsidRPr="00E27AF6" w:rsidRDefault="006B6AC3" w:rsidP="006B6AC3">
            <w:pPr>
              <w:spacing w:after="0" w:line="240" w:lineRule="auto"/>
              <w:jc w:val="both"/>
              <w:rPr>
                <w:rFonts w:ascii="Century Gothic" w:hAnsi="Century Gothic" w:cs="Arial"/>
                <w:b/>
                <w:sz w:val="20"/>
                <w:szCs w:val="20"/>
              </w:rPr>
            </w:pPr>
            <w:r w:rsidRPr="00E27AF6">
              <w:rPr>
                <w:rFonts w:ascii="Century Gothic" w:hAnsi="Century Gothic" w:cs="Arial"/>
                <w:b/>
                <w:sz w:val="20"/>
                <w:szCs w:val="20"/>
              </w:rPr>
              <w:t>C.I.S.L. SCUOLA:</w:t>
            </w:r>
          </w:p>
        </w:tc>
        <w:tc>
          <w:tcPr>
            <w:tcW w:w="6143" w:type="dxa"/>
          </w:tcPr>
          <w:p w:rsidR="006B6AC3" w:rsidRPr="00E27AF6" w:rsidRDefault="006B6AC3" w:rsidP="00594641">
            <w:pPr>
              <w:spacing w:after="0" w:line="240" w:lineRule="auto"/>
              <w:jc w:val="center"/>
              <w:rPr>
                <w:rFonts w:ascii="Century Gothic" w:hAnsi="Century Gothic" w:cs="Arial"/>
                <w:sz w:val="20"/>
                <w:szCs w:val="20"/>
              </w:rPr>
            </w:pPr>
            <w:r w:rsidRPr="00E27AF6">
              <w:rPr>
                <w:rFonts w:ascii="Century Gothic" w:hAnsi="Century Gothic" w:cs="Arial"/>
                <w:sz w:val="20"/>
                <w:szCs w:val="20"/>
              </w:rPr>
              <w:t>POCHETTINOSilvia</w:t>
            </w:r>
          </w:p>
          <w:p w:rsidR="00594641" w:rsidRPr="00E27AF6" w:rsidRDefault="00594641" w:rsidP="00594641">
            <w:pPr>
              <w:spacing w:after="0" w:line="240" w:lineRule="auto"/>
              <w:jc w:val="center"/>
              <w:rPr>
                <w:rFonts w:ascii="Century Gothic" w:hAnsi="Century Gothic"/>
                <w:sz w:val="18"/>
                <w:szCs w:val="20"/>
              </w:rPr>
            </w:pPr>
            <w:r w:rsidRPr="00E27AF6">
              <w:rPr>
                <w:rFonts w:ascii="Century Gothic" w:hAnsi="Century Gothic"/>
                <w:sz w:val="18"/>
                <w:szCs w:val="20"/>
              </w:rPr>
              <w:t>firma autografa sostituita a mezzo stampa</w:t>
            </w:r>
          </w:p>
          <w:p w:rsidR="00064F2D" w:rsidRPr="00E27AF6" w:rsidRDefault="00594641" w:rsidP="00594641">
            <w:pPr>
              <w:spacing w:after="0" w:line="240" w:lineRule="auto"/>
              <w:jc w:val="center"/>
              <w:rPr>
                <w:rFonts w:ascii="Century Gothic" w:hAnsi="Century Gothic" w:cs="Arial"/>
                <w:sz w:val="20"/>
                <w:szCs w:val="20"/>
                <w:lang w:val="en-US"/>
              </w:rPr>
            </w:pPr>
            <w:r w:rsidRPr="00E27AF6">
              <w:rPr>
                <w:rFonts w:ascii="Century Gothic" w:hAnsi="Century Gothic"/>
                <w:sz w:val="18"/>
                <w:szCs w:val="20"/>
                <w:lang w:val="en-US"/>
              </w:rPr>
              <w:t>ex art.3 c.2 D.lgs.39/93</w:t>
            </w:r>
          </w:p>
        </w:tc>
      </w:tr>
    </w:tbl>
    <w:p w:rsidR="006B6AC3" w:rsidRPr="00E27AF6" w:rsidRDefault="006B6AC3" w:rsidP="006B6AC3">
      <w:pPr>
        <w:pStyle w:val="Corpodeltesto21"/>
        <w:rPr>
          <w:rFonts w:ascii="Century Gothic" w:hAnsi="Century Gothic"/>
          <w:b/>
          <w:sz w:val="20"/>
          <w:szCs w:val="20"/>
          <w:lang w:val="en-US"/>
        </w:rPr>
      </w:pPr>
    </w:p>
    <w:p w:rsidR="001D5ABD" w:rsidRPr="00E27AF6" w:rsidRDefault="001D5ABD" w:rsidP="006B6AC3">
      <w:pPr>
        <w:spacing w:after="0" w:line="240" w:lineRule="auto"/>
        <w:jc w:val="both"/>
        <w:rPr>
          <w:rFonts w:ascii="Century Gothic" w:hAnsi="Century Gothic"/>
          <w:sz w:val="20"/>
          <w:szCs w:val="20"/>
          <w:lang w:val="en-US"/>
        </w:rPr>
      </w:pPr>
    </w:p>
    <w:sectPr w:rsidR="001D5ABD" w:rsidRPr="00E27AF6" w:rsidSect="0086155D">
      <w:footerReference w:type="default" r:id="rId7"/>
      <w:headerReference w:type="firs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D0" w:rsidRDefault="008C23D0" w:rsidP="0086155D">
      <w:pPr>
        <w:spacing w:after="0" w:line="240" w:lineRule="auto"/>
      </w:pPr>
      <w:r>
        <w:separator/>
      </w:r>
    </w:p>
  </w:endnote>
  <w:endnote w:type="continuationSeparator" w:id="1">
    <w:p w:rsidR="008C23D0" w:rsidRDefault="008C23D0" w:rsidP="00861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459041"/>
      <w:docPartObj>
        <w:docPartGallery w:val="Page Numbers (Bottom of Page)"/>
        <w:docPartUnique/>
      </w:docPartObj>
    </w:sdtPr>
    <w:sdtContent>
      <w:p w:rsidR="00590B19" w:rsidRDefault="00BC64CF" w:rsidP="00096A5E">
        <w:pPr>
          <w:pStyle w:val="Pidipagina"/>
          <w:jc w:val="right"/>
        </w:pPr>
        <w:fldSimple w:instr="PAGE   \* MERGEFORMAT">
          <w:r w:rsidR="006F7078">
            <w:rPr>
              <w:noProof/>
            </w:rPr>
            <w:t>26</w:t>
          </w:r>
        </w:fldSimple>
      </w:p>
    </w:sdtContent>
  </w:sdt>
  <w:p w:rsidR="00590B19" w:rsidRDefault="00590B1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886678"/>
      <w:docPartObj>
        <w:docPartGallery w:val="Page Numbers (Bottom of Page)"/>
        <w:docPartUnique/>
      </w:docPartObj>
    </w:sdtPr>
    <w:sdtContent>
      <w:p w:rsidR="00590B19" w:rsidRDefault="00BC64CF" w:rsidP="00096A5E">
        <w:pPr>
          <w:pStyle w:val="Pidipagina"/>
          <w:jc w:val="right"/>
        </w:pPr>
        <w:fldSimple w:instr="PAGE   \* MERGEFORMAT">
          <w:r w:rsidR="006F7078">
            <w:rPr>
              <w:noProof/>
            </w:rPr>
            <w:t>1</w:t>
          </w:r>
        </w:fldSimple>
      </w:p>
    </w:sdtContent>
  </w:sdt>
  <w:p w:rsidR="00590B19" w:rsidRDefault="00590B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D0" w:rsidRDefault="008C23D0" w:rsidP="0086155D">
      <w:pPr>
        <w:spacing w:after="0" w:line="240" w:lineRule="auto"/>
      </w:pPr>
      <w:r>
        <w:separator/>
      </w:r>
    </w:p>
  </w:footnote>
  <w:footnote w:type="continuationSeparator" w:id="1">
    <w:p w:rsidR="008C23D0" w:rsidRDefault="008C23D0" w:rsidP="00861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19" w:rsidRDefault="00590B19" w:rsidP="0086155D">
    <w:pPr>
      <w:pStyle w:val="Intestazione"/>
      <w:jc w:val="center"/>
    </w:pPr>
    <w:r>
      <w:rPr>
        <w:noProof/>
        <w:lang w:eastAsia="it-IT"/>
      </w:rPr>
      <w:drawing>
        <wp:inline distT="0" distB="0" distL="0" distR="0">
          <wp:extent cx="6120130" cy="1987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 Fiano def.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19875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8FE"/>
    <w:multiLevelType w:val="hybridMultilevel"/>
    <w:tmpl w:val="9AA410B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F0605D5"/>
    <w:multiLevelType w:val="hybridMultilevel"/>
    <w:tmpl w:val="BEA09512"/>
    <w:lvl w:ilvl="0" w:tplc="3ADC59FE">
      <w:start w:val="2"/>
      <w:numFmt w:val="bullet"/>
      <w:lvlText w:val="-"/>
      <w:lvlJc w:val="left"/>
      <w:pPr>
        <w:tabs>
          <w:tab w:val="num" w:pos="720"/>
        </w:tabs>
        <w:ind w:left="720" w:hanging="360"/>
      </w:pPr>
      <w:rPr>
        <w:rFonts w:ascii="Century Gothic" w:eastAsia="Times New Roman" w:hAnsi="Century Gothic"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9040EC"/>
    <w:multiLevelType w:val="hybridMultilevel"/>
    <w:tmpl w:val="BF883ECA"/>
    <w:lvl w:ilvl="0" w:tplc="8294C988">
      <w:start w:val="5"/>
      <w:numFmt w:val="bullet"/>
      <w:lvlText w:val="-"/>
      <w:lvlJc w:val="left"/>
      <w:pPr>
        <w:tabs>
          <w:tab w:val="num" w:pos="720"/>
        </w:tabs>
        <w:ind w:left="720" w:hanging="360"/>
      </w:pPr>
      <w:rPr>
        <w:rFonts w:ascii="Century Gothic" w:eastAsia="Times New Roman" w:hAnsi="Century Gothic"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C56AFD"/>
    <w:multiLevelType w:val="hybridMultilevel"/>
    <w:tmpl w:val="8F50970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3647A47"/>
    <w:multiLevelType w:val="hybridMultilevel"/>
    <w:tmpl w:val="7FFA1A6E"/>
    <w:lvl w:ilvl="0" w:tplc="2B8E6188">
      <w:start w:val="1"/>
      <w:numFmt w:val="lowerLetter"/>
      <w:lvlText w:val="%1."/>
      <w:lvlJc w:val="left"/>
      <w:pPr>
        <w:ind w:left="720" w:hanging="360"/>
      </w:pPr>
      <w:rPr>
        <w:rFonts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9509F3"/>
    <w:multiLevelType w:val="hybridMultilevel"/>
    <w:tmpl w:val="A2089B90"/>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A4306E0"/>
    <w:multiLevelType w:val="hybridMultilevel"/>
    <w:tmpl w:val="DBB67220"/>
    <w:lvl w:ilvl="0" w:tplc="A28AF4CA">
      <w:start w:val="1"/>
      <w:numFmt w:val="lowerLetter"/>
      <w:lvlText w:val="%1."/>
      <w:lvlJc w:val="left"/>
      <w:pPr>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983733"/>
    <w:multiLevelType w:val="hybridMultilevel"/>
    <w:tmpl w:val="5A70D5E6"/>
    <w:lvl w:ilvl="0" w:tplc="0410000F">
      <w:start w:val="1"/>
      <w:numFmt w:val="decimal"/>
      <w:lvlText w:val="%1."/>
      <w:lvlJc w:val="left"/>
      <w:pPr>
        <w:tabs>
          <w:tab w:val="num" w:pos="720"/>
        </w:tabs>
        <w:ind w:left="720" w:hanging="360"/>
      </w:pPr>
    </w:lvl>
    <w:lvl w:ilvl="1" w:tplc="3A2875AA">
      <w:numFmt w:val="bullet"/>
      <w:lvlText w:val="-"/>
      <w:lvlJc w:val="left"/>
      <w:pPr>
        <w:tabs>
          <w:tab w:val="num" w:pos="1440"/>
        </w:tabs>
        <w:ind w:left="1440" w:hanging="360"/>
      </w:pPr>
      <w:rPr>
        <w:rFonts w:ascii="Century Gothic" w:eastAsia="Arial Unicode MS" w:hAnsi="Century Gothic" w:cs="Arial Unicode MS" w:hint="default"/>
      </w:rPr>
    </w:lvl>
    <w:lvl w:ilvl="2" w:tplc="0410000F">
      <w:start w:val="1"/>
      <w:numFmt w:val="decimal"/>
      <w:lvlText w:val="%3."/>
      <w:lvlJc w:val="left"/>
      <w:pPr>
        <w:tabs>
          <w:tab w:val="num" w:pos="2340"/>
        </w:tabs>
        <w:ind w:left="2340" w:hanging="360"/>
      </w:pPr>
    </w:lvl>
    <w:lvl w:ilvl="3" w:tplc="3A2875AA">
      <w:numFmt w:val="bullet"/>
      <w:lvlText w:val="-"/>
      <w:lvlJc w:val="left"/>
      <w:pPr>
        <w:tabs>
          <w:tab w:val="num" w:pos="2880"/>
        </w:tabs>
        <w:ind w:left="2880" w:hanging="360"/>
      </w:pPr>
      <w:rPr>
        <w:rFonts w:ascii="Century Gothic" w:eastAsia="Arial Unicode MS" w:hAnsi="Century Gothic" w:cs="Arial Unicode MS" w:hint="default"/>
      </w:rPr>
    </w:lvl>
    <w:lvl w:ilvl="4" w:tplc="0410000F">
      <w:start w:val="1"/>
      <w:numFmt w:val="decimal"/>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F200D0D"/>
    <w:multiLevelType w:val="hybridMultilevel"/>
    <w:tmpl w:val="A762F7DE"/>
    <w:lvl w:ilvl="0" w:tplc="BD60BB9E">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5803AA"/>
    <w:multiLevelType w:val="hybridMultilevel"/>
    <w:tmpl w:val="39F28BE4"/>
    <w:lvl w:ilvl="0" w:tplc="456EE9F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BE4446"/>
    <w:multiLevelType w:val="hybridMultilevel"/>
    <w:tmpl w:val="EE605B36"/>
    <w:lvl w:ilvl="0" w:tplc="BD60BB9E">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393DBF"/>
    <w:multiLevelType w:val="hybridMultilevel"/>
    <w:tmpl w:val="C6B6D8DE"/>
    <w:lvl w:ilvl="0" w:tplc="2706680A">
      <w:start w:val="1"/>
      <w:numFmt w:val="decimal"/>
      <w:lvlText w:val="%1."/>
      <w:lvlJc w:val="left"/>
      <w:pPr>
        <w:tabs>
          <w:tab w:val="num" w:pos="360"/>
        </w:tabs>
        <w:ind w:left="360" w:hanging="360"/>
      </w:pPr>
      <w:rPr>
        <w:rFonts w:hint="default"/>
      </w:rPr>
    </w:lvl>
    <w:lvl w:ilvl="1" w:tplc="6900A286">
      <w:start w:val="1"/>
      <w:numFmt w:val="lowerLetter"/>
      <w:lvlText w:val="%2."/>
      <w:lvlJc w:val="left"/>
      <w:pPr>
        <w:tabs>
          <w:tab w:val="num" w:pos="1440"/>
        </w:tabs>
        <w:ind w:left="1440" w:hanging="360"/>
      </w:pPr>
      <w:rPr>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B4A4D19"/>
    <w:multiLevelType w:val="hybridMultilevel"/>
    <w:tmpl w:val="E482F736"/>
    <w:lvl w:ilvl="0" w:tplc="2B8E6188">
      <w:start w:val="1"/>
      <w:numFmt w:val="lowerLetter"/>
      <w:lvlText w:val="%1."/>
      <w:lvlJc w:val="left"/>
      <w:pPr>
        <w:ind w:left="720" w:hanging="360"/>
      </w:pPr>
      <w:rPr>
        <w:rFonts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E76BD2"/>
    <w:multiLevelType w:val="hybridMultilevel"/>
    <w:tmpl w:val="5E88FE8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40C451DD"/>
    <w:multiLevelType w:val="hybridMultilevel"/>
    <w:tmpl w:val="AD02AAD8"/>
    <w:lvl w:ilvl="0" w:tplc="BD60BB9E">
      <w:start w:val="1"/>
      <w:numFmt w:val="bullet"/>
      <w:lvlText w:val="-"/>
      <w:lvlJc w:val="left"/>
      <w:pPr>
        <w:tabs>
          <w:tab w:val="num" w:pos="780"/>
        </w:tabs>
        <w:ind w:left="780" w:hanging="360"/>
      </w:pPr>
      <w:rPr>
        <w:rFonts w:ascii="Century Gothic" w:hAnsi="Century Gothic" w:hint="default"/>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13300CD"/>
    <w:multiLevelType w:val="singleLevel"/>
    <w:tmpl w:val="EA100A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46C82726"/>
    <w:multiLevelType w:val="hybridMultilevel"/>
    <w:tmpl w:val="3D6A774A"/>
    <w:lvl w:ilvl="0" w:tplc="CE400E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A6027E"/>
    <w:multiLevelType w:val="hybridMultilevel"/>
    <w:tmpl w:val="8CD67A0C"/>
    <w:lvl w:ilvl="0" w:tplc="2706680A">
      <w:start w:val="1"/>
      <w:numFmt w:val="decimal"/>
      <w:lvlText w:val="%1."/>
      <w:lvlJc w:val="left"/>
      <w:pPr>
        <w:tabs>
          <w:tab w:val="num" w:pos="360"/>
        </w:tabs>
        <w:ind w:left="360" w:hanging="360"/>
      </w:pPr>
      <w:rPr>
        <w:rFonts w:hint="default"/>
      </w:rPr>
    </w:lvl>
    <w:lvl w:ilvl="1" w:tplc="BD60BB9E">
      <w:start w:val="1"/>
      <w:numFmt w:val="bullet"/>
      <w:lvlText w:val="-"/>
      <w:lvlJc w:val="left"/>
      <w:pPr>
        <w:tabs>
          <w:tab w:val="num" w:pos="1211"/>
        </w:tabs>
        <w:ind w:left="1211" w:hanging="360"/>
      </w:pPr>
      <w:rPr>
        <w:rFonts w:ascii="Century Gothic" w:hAnsi="Century Gothic"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57000BC"/>
    <w:multiLevelType w:val="hybridMultilevel"/>
    <w:tmpl w:val="9CF8575A"/>
    <w:lvl w:ilvl="0" w:tplc="A28AF4CA">
      <w:start w:val="1"/>
      <w:numFmt w:val="lowerLetter"/>
      <w:lvlText w:val="%1."/>
      <w:lvlJc w:val="left"/>
      <w:pPr>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862D64"/>
    <w:multiLevelType w:val="hybridMultilevel"/>
    <w:tmpl w:val="2A8C8BEA"/>
    <w:lvl w:ilvl="0" w:tplc="CE400E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3F7EAE"/>
    <w:multiLevelType w:val="hybridMultilevel"/>
    <w:tmpl w:val="5380A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38944E1"/>
    <w:multiLevelType w:val="hybridMultilevel"/>
    <w:tmpl w:val="482ADB1C"/>
    <w:lvl w:ilvl="0" w:tplc="A28AF4CA">
      <w:start w:val="1"/>
      <w:numFmt w:val="lowerLetter"/>
      <w:lvlText w:val="%1."/>
      <w:lvlJc w:val="left"/>
      <w:pPr>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120CFB"/>
    <w:multiLevelType w:val="hybridMultilevel"/>
    <w:tmpl w:val="4A3A1E68"/>
    <w:lvl w:ilvl="0" w:tplc="BD60BB9E">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CE72711"/>
    <w:multiLevelType w:val="hybridMultilevel"/>
    <w:tmpl w:val="EB6AC470"/>
    <w:lvl w:ilvl="0" w:tplc="BD60BB9E">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ED09C2"/>
    <w:multiLevelType w:val="hybridMultilevel"/>
    <w:tmpl w:val="ED7EB4F6"/>
    <w:lvl w:ilvl="0" w:tplc="A28AF4CA">
      <w:start w:val="1"/>
      <w:numFmt w:val="lowerLetter"/>
      <w:lvlText w:val="%1."/>
      <w:lvlJc w:val="left"/>
      <w:pPr>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E61932"/>
    <w:multiLevelType w:val="hybridMultilevel"/>
    <w:tmpl w:val="AEC2FDC4"/>
    <w:lvl w:ilvl="0" w:tplc="2B8E6188">
      <w:start w:val="1"/>
      <w:numFmt w:val="lowerLetter"/>
      <w:lvlText w:val="%1."/>
      <w:lvlJc w:val="left"/>
      <w:pPr>
        <w:tabs>
          <w:tab w:val="num" w:pos="720"/>
        </w:tabs>
        <w:ind w:left="720" w:hanging="360"/>
      </w:pPr>
      <w:rPr>
        <w:rFonts w:hint="default"/>
        <w:b w:val="0"/>
        <w:i w:val="0"/>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7C5C2826"/>
    <w:multiLevelType w:val="hybridMultilevel"/>
    <w:tmpl w:val="5218DF8C"/>
    <w:lvl w:ilvl="0" w:tplc="D43CB632">
      <w:start w:val="1"/>
      <w:numFmt w:val="lowerLetter"/>
      <w:lvlText w:val="%1."/>
      <w:lvlJc w:val="left"/>
      <w:pPr>
        <w:ind w:left="720" w:hanging="360"/>
      </w:pPr>
      <w:rPr>
        <w:rFonts w:eastAsia="Arial Unicode M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E277AD8"/>
    <w:multiLevelType w:val="hybridMultilevel"/>
    <w:tmpl w:val="16844A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F00B9E"/>
    <w:multiLevelType w:val="hybridMultilevel"/>
    <w:tmpl w:val="744C0CF0"/>
    <w:lvl w:ilvl="0" w:tplc="CE400E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1"/>
  </w:num>
  <w:num w:numId="5">
    <w:abstractNumId w:val="9"/>
  </w:num>
  <w:num w:numId="6">
    <w:abstractNumId w:val="13"/>
  </w:num>
  <w:num w:numId="7">
    <w:abstractNumId w:val="27"/>
  </w:num>
  <w:num w:numId="8">
    <w:abstractNumId w:val="2"/>
  </w:num>
  <w:num w:numId="9">
    <w:abstractNumId w:val="10"/>
  </w:num>
  <w:num w:numId="10">
    <w:abstractNumId w:val="8"/>
  </w:num>
  <w:num w:numId="11">
    <w:abstractNumId w:val="22"/>
  </w:num>
  <w:num w:numId="12">
    <w:abstractNumId w:val="7"/>
  </w:num>
  <w:num w:numId="13">
    <w:abstractNumId w:val="20"/>
  </w:num>
  <w:num w:numId="14">
    <w:abstractNumId w:val="14"/>
  </w:num>
  <w:num w:numId="15">
    <w:abstractNumId w:val="21"/>
  </w:num>
  <w:num w:numId="16">
    <w:abstractNumId w:val="6"/>
  </w:num>
  <w:num w:numId="17">
    <w:abstractNumId w:val="18"/>
  </w:num>
  <w:num w:numId="18">
    <w:abstractNumId w:val="24"/>
  </w:num>
  <w:num w:numId="19">
    <w:abstractNumId w:val="28"/>
  </w:num>
  <w:num w:numId="20">
    <w:abstractNumId w:val="4"/>
  </w:num>
  <w:num w:numId="21">
    <w:abstractNumId w:val="25"/>
  </w:num>
  <w:num w:numId="22">
    <w:abstractNumId w:val="19"/>
  </w:num>
  <w:num w:numId="23">
    <w:abstractNumId w:val="16"/>
  </w:num>
  <w:num w:numId="24">
    <w:abstractNumId w:val="12"/>
  </w:num>
  <w:num w:numId="25">
    <w:abstractNumId w:val="17"/>
  </w:num>
  <w:num w:numId="26">
    <w:abstractNumId w:val="1"/>
  </w:num>
  <w:num w:numId="27">
    <w:abstractNumId w:val="23"/>
  </w:num>
  <w:num w:numId="28">
    <w:abstractNumId w:val="26"/>
  </w:num>
  <w:num w:numId="29">
    <w:abstractNumId w:val="3"/>
  </w:num>
  <w:num w:numId="30">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E8581E"/>
    <w:rsid w:val="00007BB7"/>
    <w:rsid w:val="000444B9"/>
    <w:rsid w:val="000468D3"/>
    <w:rsid w:val="00052D26"/>
    <w:rsid w:val="00064F2D"/>
    <w:rsid w:val="0009536F"/>
    <w:rsid w:val="00096A5E"/>
    <w:rsid w:val="00100D14"/>
    <w:rsid w:val="00135845"/>
    <w:rsid w:val="001436DA"/>
    <w:rsid w:val="00182657"/>
    <w:rsid w:val="0019266E"/>
    <w:rsid w:val="001B3A40"/>
    <w:rsid w:val="001C4F39"/>
    <w:rsid w:val="001D5ABD"/>
    <w:rsid w:val="001E0D24"/>
    <w:rsid w:val="0021607C"/>
    <w:rsid w:val="00230208"/>
    <w:rsid w:val="00244D2C"/>
    <w:rsid w:val="0024772C"/>
    <w:rsid w:val="00250C0B"/>
    <w:rsid w:val="002659FF"/>
    <w:rsid w:val="00265DA4"/>
    <w:rsid w:val="00271B69"/>
    <w:rsid w:val="0029222A"/>
    <w:rsid w:val="002B3FED"/>
    <w:rsid w:val="002C42AC"/>
    <w:rsid w:val="002F17BE"/>
    <w:rsid w:val="002F7529"/>
    <w:rsid w:val="00317A3C"/>
    <w:rsid w:val="00353387"/>
    <w:rsid w:val="003745F3"/>
    <w:rsid w:val="0037738D"/>
    <w:rsid w:val="00397572"/>
    <w:rsid w:val="003C0F9A"/>
    <w:rsid w:val="00401326"/>
    <w:rsid w:val="00404593"/>
    <w:rsid w:val="0041562D"/>
    <w:rsid w:val="00425F96"/>
    <w:rsid w:val="004349F9"/>
    <w:rsid w:val="00437E11"/>
    <w:rsid w:val="004438F4"/>
    <w:rsid w:val="0044662C"/>
    <w:rsid w:val="004543F2"/>
    <w:rsid w:val="004626FC"/>
    <w:rsid w:val="004A2CE7"/>
    <w:rsid w:val="004B74BD"/>
    <w:rsid w:val="004D3924"/>
    <w:rsid w:val="004E7B1F"/>
    <w:rsid w:val="005200C8"/>
    <w:rsid w:val="0057529D"/>
    <w:rsid w:val="00576979"/>
    <w:rsid w:val="00590B19"/>
    <w:rsid w:val="00594641"/>
    <w:rsid w:val="005A5521"/>
    <w:rsid w:val="0061607E"/>
    <w:rsid w:val="0062172B"/>
    <w:rsid w:val="006368A6"/>
    <w:rsid w:val="00660EEE"/>
    <w:rsid w:val="006A6838"/>
    <w:rsid w:val="006B6AC3"/>
    <w:rsid w:val="006D3194"/>
    <w:rsid w:val="006F42ED"/>
    <w:rsid w:val="006F7078"/>
    <w:rsid w:val="007059E1"/>
    <w:rsid w:val="00723B9A"/>
    <w:rsid w:val="007971BC"/>
    <w:rsid w:val="007A0EAE"/>
    <w:rsid w:val="007F5801"/>
    <w:rsid w:val="007F5CDB"/>
    <w:rsid w:val="008060F6"/>
    <w:rsid w:val="008216AB"/>
    <w:rsid w:val="00825EC7"/>
    <w:rsid w:val="008266C0"/>
    <w:rsid w:val="00830DD6"/>
    <w:rsid w:val="008434CC"/>
    <w:rsid w:val="008468DD"/>
    <w:rsid w:val="00852EB5"/>
    <w:rsid w:val="0086155D"/>
    <w:rsid w:val="0087379E"/>
    <w:rsid w:val="00880667"/>
    <w:rsid w:val="0088568A"/>
    <w:rsid w:val="008C23D0"/>
    <w:rsid w:val="009121E8"/>
    <w:rsid w:val="009205DF"/>
    <w:rsid w:val="009716BD"/>
    <w:rsid w:val="00994507"/>
    <w:rsid w:val="009C73E6"/>
    <w:rsid w:val="00A33599"/>
    <w:rsid w:val="00A6757E"/>
    <w:rsid w:val="00A70CD8"/>
    <w:rsid w:val="00A800EE"/>
    <w:rsid w:val="00A86BD4"/>
    <w:rsid w:val="00AA6120"/>
    <w:rsid w:val="00AC4B43"/>
    <w:rsid w:val="00AD0276"/>
    <w:rsid w:val="00AD0B40"/>
    <w:rsid w:val="00AE7C3F"/>
    <w:rsid w:val="00AF5FF3"/>
    <w:rsid w:val="00AF6D23"/>
    <w:rsid w:val="00B26C1A"/>
    <w:rsid w:val="00B45B30"/>
    <w:rsid w:val="00B52EB5"/>
    <w:rsid w:val="00BA5121"/>
    <w:rsid w:val="00BC64CF"/>
    <w:rsid w:val="00BE028B"/>
    <w:rsid w:val="00BF48A0"/>
    <w:rsid w:val="00C10180"/>
    <w:rsid w:val="00C70535"/>
    <w:rsid w:val="00C742BC"/>
    <w:rsid w:val="00CC42A4"/>
    <w:rsid w:val="00CD0EC9"/>
    <w:rsid w:val="00CD1638"/>
    <w:rsid w:val="00D43F6A"/>
    <w:rsid w:val="00D45454"/>
    <w:rsid w:val="00D53608"/>
    <w:rsid w:val="00DA5088"/>
    <w:rsid w:val="00DE33A2"/>
    <w:rsid w:val="00E11642"/>
    <w:rsid w:val="00E27AF6"/>
    <w:rsid w:val="00E43613"/>
    <w:rsid w:val="00E60EB9"/>
    <w:rsid w:val="00E8581E"/>
    <w:rsid w:val="00EB6779"/>
    <w:rsid w:val="00EC26C3"/>
    <w:rsid w:val="00F03AC5"/>
    <w:rsid w:val="00F26502"/>
    <w:rsid w:val="00F62528"/>
    <w:rsid w:val="00F70D6E"/>
    <w:rsid w:val="00F810D5"/>
    <w:rsid w:val="00F902BF"/>
    <w:rsid w:val="00FB7754"/>
    <w:rsid w:val="00FC61DE"/>
    <w:rsid w:val="00FD4FF9"/>
    <w:rsid w:val="00FE76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6AB"/>
  </w:style>
  <w:style w:type="paragraph" w:styleId="Titolo1">
    <w:name w:val="heading 1"/>
    <w:basedOn w:val="Normale"/>
    <w:next w:val="Normale"/>
    <w:link w:val="Titolo1Carattere"/>
    <w:uiPriority w:val="99"/>
    <w:qFormat/>
    <w:rsid w:val="0086155D"/>
    <w:pPr>
      <w:keepNext/>
      <w:spacing w:after="0" w:line="240" w:lineRule="auto"/>
      <w:outlineLvl w:val="0"/>
    </w:pPr>
    <w:rPr>
      <w:rFonts w:ascii="Times New Roman" w:eastAsia="Times New Roman" w:hAnsi="Times New Roman" w:cs="Times New Roman"/>
      <w:sz w:val="24"/>
      <w:szCs w:val="24"/>
      <w:u w:val="single"/>
      <w:lang w:eastAsia="it-IT"/>
    </w:rPr>
  </w:style>
  <w:style w:type="paragraph" w:styleId="Titolo2">
    <w:name w:val="heading 2"/>
    <w:basedOn w:val="Normale"/>
    <w:next w:val="Normale"/>
    <w:link w:val="Titolo2Carattere"/>
    <w:uiPriority w:val="99"/>
    <w:qFormat/>
    <w:rsid w:val="0086155D"/>
    <w:pPr>
      <w:keepNext/>
      <w:tabs>
        <w:tab w:val="left" w:pos="1690"/>
        <w:tab w:val="left" w:pos="9970"/>
      </w:tabs>
      <w:spacing w:after="0" w:line="240" w:lineRule="auto"/>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9"/>
    <w:qFormat/>
    <w:rsid w:val="0086155D"/>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iPriority w:val="99"/>
    <w:qFormat/>
    <w:rsid w:val="0086155D"/>
    <w:pPr>
      <w:keepNext/>
      <w:spacing w:after="0" w:line="240" w:lineRule="auto"/>
      <w:jc w:val="both"/>
      <w:outlineLvl w:val="3"/>
    </w:pPr>
    <w:rPr>
      <w:rFonts w:ascii="Arial" w:eastAsia="Times New Roman" w:hAnsi="Arial" w:cs="Arial"/>
      <w:b/>
      <w:bCs/>
      <w:color w:val="FF0000"/>
      <w:lang w:eastAsia="it-IT"/>
    </w:rPr>
  </w:style>
  <w:style w:type="paragraph" w:styleId="Titolo5">
    <w:name w:val="heading 5"/>
    <w:basedOn w:val="Normale"/>
    <w:next w:val="Normale"/>
    <w:link w:val="Titolo5Carattere"/>
    <w:uiPriority w:val="99"/>
    <w:qFormat/>
    <w:rsid w:val="0086155D"/>
    <w:pPr>
      <w:keepNext/>
      <w:spacing w:after="0" w:line="240" w:lineRule="auto"/>
      <w:jc w:val="both"/>
      <w:outlineLvl w:val="4"/>
    </w:pPr>
    <w:rPr>
      <w:rFonts w:ascii="Arial" w:eastAsia="Times New Roman" w:hAnsi="Arial" w:cs="Arial"/>
      <w:b/>
      <w:bCs/>
      <w:sz w:val="21"/>
      <w:szCs w:val="21"/>
      <w:lang w:eastAsia="it-IT"/>
    </w:rPr>
  </w:style>
  <w:style w:type="paragraph" w:styleId="Titolo6">
    <w:name w:val="heading 6"/>
    <w:basedOn w:val="Normale"/>
    <w:next w:val="Normale"/>
    <w:link w:val="Titolo6Carattere"/>
    <w:uiPriority w:val="99"/>
    <w:qFormat/>
    <w:rsid w:val="0086155D"/>
    <w:pPr>
      <w:keepNext/>
      <w:spacing w:after="0" w:line="240" w:lineRule="auto"/>
      <w:jc w:val="center"/>
      <w:outlineLvl w:val="5"/>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iPriority w:val="99"/>
    <w:qFormat/>
    <w:rsid w:val="0086155D"/>
    <w:pPr>
      <w:keepNext/>
      <w:spacing w:after="0" w:line="240" w:lineRule="auto"/>
      <w:jc w:val="center"/>
      <w:outlineLvl w:val="6"/>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9"/>
    <w:qFormat/>
    <w:rsid w:val="0086155D"/>
    <w:pPr>
      <w:keepNext/>
      <w:spacing w:after="0" w:line="240" w:lineRule="auto"/>
      <w:ind w:left="1776"/>
      <w:jc w:val="both"/>
      <w:outlineLvl w:val="7"/>
    </w:pPr>
    <w:rPr>
      <w:rFonts w:ascii="Arial" w:eastAsia="Times New Roman" w:hAnsi="Arial" w:cs="Arial"/>
      <w:b/>
      <w:bCs/>
      <w:lang w:eastAsia="it-IT"/>
    </w:rPr>
  </w:style>
  <w:style w:type="paragraph" w:styleId="Titolo9">
    <w:name w:val="heading 9"/>
    <w:basedOn w:val="Normale"/>
    <w:next w:val="Normale"/>
    <w:link w:val="Titolo9Carattere"/>
    <w:uiPriority w:val="99"/>
    <w:qFormat/>
    <w:rsid w:val="0086155D"/>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15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155D"/>
  </w:style>
  <w:style w:type="paragraph" w:styleId="Pidipagina">
    <w:name w:val="footer"/>
    <w:basedOn w:val="Normale"/>
    <w:link w:val="PidipaginaCarattere"/>
    <w:uiPriority w:val="99"/>
    <w:unhideWhenUsed/>
    <w:rsid w:val="008615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155D"/>
  </w:style>
  <w:style w:type="paragraph" w:styleId="Testofumetto">
    <w:name w:val="Balloon Text"/>
    <w:basedOn w:val="Normale"/>
    <w:link w:val="TestofumettoCarattere"/>
    <w:uiPriority w:val="99"/>
    <w:semiHidden/>
    <w:unhideWhenUsed/>
    <w:rsid w:val="008615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55D"/>
    <w:rPr>
      <w:rFonts w:ascii="Tahoma" w:hAnsi="Tahoma" w:cs="Tahoma"/>
      <w:sz w:val="16"/>
      <w:szCs w:val="16"/>
    </w:rPr>
  </w:style>
  <w:style w:type="character" w:customStyle="1" w:styleId="Titolo1Carattere">
    <w:name w:val="Titolo 1 Carattere"/>
    <w:basedOn w:val="Carpredefinitoparagrafo"/>
    <w:link w:val="Titolo1"/>
    <w:uiPriority w:val="99"/>
    <w:rsid w:val="0086155D"/>
    <w:rPr>
      <w:rFonts w:ascii="Times New Roman" w:eastAsia="Times New Roman" w:hAnsi="Times New Roman" w:cs="Times New Roman"/>
      <w:sz w:val="24"/>
      <w:szCs w:val="24"/>
      <w:u w:val="single"/>
      <w:lang w:eastAsia="it-IT"/>
    </w:rPr>
  </w:style>
  <w:style w:type="character" w:customStyle="1" w:styleId="Titolo2Carattere">
    <w:name w:val="Titolo 2 Carattere"/>
    <w:basedOn w:val="Carpredefinitoparagrafo"/>
    <w:link w:val="Titolo2"/>
    <w:uiPriority w:val="99"/>
    <w:rsid w:val="0086155D"/>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86155D"/>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86155D"/>
    <w:rPr>
      <w:rFonts w:ascii="Arial" w:eastAsia="Times New Roman" w:hAnsi="Arial" w:cs="Arial"/>
      <w:b/>
      <w:bCs/>
      <w:color w:val="FF0000"/>
      <w:lang w:eastAsia="it-IT"/>
    </w:rPr>
  </w:style>
  <w:style w:type="character" w:customStyle="1" w:styleId="Titolo5Carattere">
    <w:name w:val="Titolo 5 Carattere"/>
    <w:basedOn w:val="Carpredefinitoparagrafo"/>
    <w:link w:val="Titolo5"/>
    <w:uiPriority w:val="99"/>
    <w:rsid w:val="0086155D"/>
    <w:rPr>
      <w:rFonts w:ascii="Arial" w:eastAsia="Times New Roman" w:hAnsi="Arial" w:cs="Arial"/>
      <w:b/>
      <w:bCs/>
      <w:sz w:val="21"/>
      <w:szCs w:val="21"/>
      <w:lang w:eastAsia="it-IT"/>
    </w:rPr>
  </w:style>
  <w:style w:type="character" w:customStyle="1" w:styleId="Titolo6Carattere">
    <w:name w:val="Titolo 6 Carattere"/>
    <w:basedOn w:val="Carpredefinitoparagrafo"/>
    <w:link w:val="Titolo6"/>
    <w:uiPriority w:val="99"/>
    <w:rsid w:val="0086155D"/>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uiPriority w:val="99"/>
    <w:rsid w:val="0086155D"/>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uiPriority w:val="99"/>
    <w:rsid w:val="0086155D"/>
    <w:rPr>
      <w:rFonts w:ascii="Arial" w:eastAsia="Times New Roman" w:hAnsi="Arial" w:cs="Arial"/>
      <w:b/>
      <w:bCs/>
      <w:lang w:eastAsia="it-IT"/>
    </w:rPr>
  </w:style>
  <w:style w:type="character" w:customStyle="1" w:styleId="Titolo9Carattere">
    <w:name w:val="Titolo 9 Carattere"/>
    <w:basedOn w:val="Carpredefinitoparagrafo"/>
    <w:link w:val="Titolo9"/>
    <w:uiPriority w:val="99"/>
    <w:rsid w:val="0086155D"/>
    <w:rPr>
      <w:rFonts w:ascii="Arial" w:eastAsia="Times New Roman" w:hAnsi="Arial" w:cs="Arial"/>
      <w:lang w:eastAsia="it-IT"/>
    </w:rPr>
  </w:style>
  <w:style w:type="character" w:styleId="Collegamentoipertestuale">
    <w:name w:val="Hyperlink"/>
    <w:basedOn w:val="Carpredefinitoparagrafo"/>
    <w:uiPriority w:val="99"/>
    <w:semiHidden/>
    <w:rsid w:val="0086155D"/>
    <w:rPr>
      <w:color w:val="0000FF"/>
      <w:u w:val="single"/>
    </w:rPr>
  </w:style>
  <w:style w:type="character" w:styleId="Collegamentovisitato">
    <w:name w:val="FollowedHyperlink"/>
    <w:basedOn w:val="Carpredefinitoparagrafo"/>
    <w:uiPriority w:val="99"/>
    <w:semiHidden/>
    <w:rsid w:val="0086155D"/>
    <w:rPr>
      <w:color w:val="800080"/>
      <w:u w:val="single"/>
    </w:rPr>
  </w:style>
  <w:style w:type="paragraph" w:styleId="Corpodeltesto">
    <w:name w:val="Body Text"/>
    <w:basedOn w:val="Normale"/>
    <w:link w:val="CorpodeltestoCarattere"/>
    <w:uiPriority w:val="99"/>
    <w:semiHidden/>
    <w:rsid w:val="0086155D"/>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86155D"/>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rsid w:val="0086155D"/>
    <w:pPr>
      <w:spacing w:after="0" w:line="240" w:lineRule="auto"/>
      <w:ind w:left="312" w:hanging="312"/>
      <w:jc w:val="both"/>
    </w:pPr>
    <w:rPr>
      <w:rFonts w:ascii="Arial" w:eastAsia="Times New Roman" w:hAnsi="Arial" w:cs="Arial"/>
      <w:lang w:eastAsia="it-IT"/>
    </w:rPr>
  </w:style>
  <w:style w:type="character" w:customStyle="1" w:styleId="RientrocorpodeltestoCarattere">
    <w:name w:val="Rientro corpo del testo Carattere"/>
    <w:basedOn w:val="Carpredefinitoparagrafo"/>
    <w:link w:val="Rientrocorpodeltesto"/>
    <w:uiPriority w:val="99"/>
    <w:semiHidden/>
    <w:rsid w:val="0086155D"/>
    <w:rPr>
      <w:rFonts w:ascii="Arial" w:eastAsia="Times New Roman" w:hAnsi="Arial" w:cs="Arial"/>
      <w:lang w:eastAsia="it-IT"/>
    </w:rPr>
  </w:style>
  <w:style w:type="paragraph" w:styleId="Corpodeltesto2">
    <w:name w:val="Body Text 2"/>
    <w:basedOn w:val="Normale"/>
    <w:link w:val="Corpodeltesto2Carattere"/>
    <w:uiPriority w:val="99"/>
    <w:semiHidden/>
    <w:rsid w:val="0086155D"/>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86155D"/>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86155D"/>
    <w:pPr>
      <w:spacing w:after="0" w:line="240" w:lineRule="auto"/>
      <w:jc w:val="both"/>
    </w:pPr>
    <w:rPr>
      <w:rFonts w:ascii="Arial" w:eastAsia="Times New Roman" w:hAnsi="Arial" w:cs="Arial"/>
      <w:lang w:eastAsia="it-IT"/>
    </w:rPr>
  </w:style>
  <w:style w:type="character" w:customStyle="1" w:styleId="Corpodeltesto3Carattere">
    <w:name w:val="Corpo del testo 3 Carattere"/>
    <w:basedOn w:val="Carpredefinitoparagrafo"/>
    <w:link w:val="Corpodeltesto3"/>
    <w:uiPriority w:val="99"/>
    <w:rsid w:val="0086155D"/>
    <w:rPr>
      <w:rFonts w:ascii="Arial" w:eastAsia="Times New Roman" w:hAnsi="Arial" w:cs="Arial"/>
      <w:lang w:eastAsia="it-IT"/>
    </w:rPr>
  </w:style>
  <w:style w:type="paragraph" w:styleId="Rientrocorpodeltesto2">
    <w:name w:val="Body Text Indent 2"/>
    <w:basedOn w:val="Normale"/>
    <w:link w:val="Rientrocorpodeltesto2Carattere"/>
    <w:uiPriority w:val="99"/>
    <w:semiHidden/>
    <w:rsid w:val="0086155D"/>
    <w:pPr>
      <w:spacing w:after="0" w:line="240" w:lineRule="auto"/>
      <w:ind w:firstLine="312"/>
      <w:jc w:val="both"/>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semiHidden/>
    <w:rsid w:val="0086155D"/>
    <w:rPr>
      <w:rFonts w:ascii="Arial" w:eastAsia="Times New Roman" w:hAnsi="Arial" w:cs="Arial"/>
      <w:lang w:eastAsia="it-IT"/>
    </w:rPr>
  </w:style>
  <w:style w:type="paragraph" w:styleId="Rientrocorpodeltesto3">
    <w:name w:val="Body Text Indent 3"/>
    <w:basedOn w:val="Normale"/>
    <w:link w:val="Rientrocorpodeltesto3Carattere"/>
    <w:uiPriority w:val="99"/>
    <w:semiHidden/>
    <w:rsid w:val="0086155D"/>
    <w:pPr>
      <w:spacing w:after="0" w:line="240" w:lineRule="auto"/>
      <w:ind w:left="360" w:hanging="360"/>
      <w:jc w:val="both"/>
    </w:pPr>
    <w:rPr>
      <w:rFonts w:ascii="Arial" w:eastAsia="SimSun" w:hAnsi="Arial" w:cs="Arial"/>
      <w:lang w:eastAsia="it-IT"/>
    </w:rPr>
  </w:style>
  <w:style w:type="character" w:customStyle="1" w:styleId="Rientrocorpodeltesto3Carattere">
    <w:name w:val="Rientro corpo del testo 3 Carattere"/>
    <w:basedOn w:val="Carpredefinitoparagrafo"/>
    <w:link w:val="Rientrocorpodeltesto3"/>
    <w:uiPriority w:val="99"/>
    <w:semiHidden/>
    <w:rsid w:val="0086155D"/>
    <w:rPr>
      <w:rFonts w:ascii="Arial" w:eastAsia="SimSun" w:hAnsi="Arial" w:cs="Arial"/>
      <w:lang w:eastAsia="it-IT"/>
    </w:rPr>
  </w:style>
  <w:style w:type="paragraph" w:styleId="Paragrafoelenco">
    <w:name w:val="List Paragraph"/>
    <w:basedOn w:val="Normale"/>
    <w:uiPriority w:val="34"/>
    <w:qFormat/>
    <w:rsid w:val="0086155D"/>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orpodeltesto21">
    <w:name w:val="Corpo del testo 21"/>
    <w:basedOn w:val="Normale"/>
    <w:uiPriority w:val="99"/>
    <w:rsid w:val="0086155D"/>
    <w:pPr>
      <w:spacing w:after="0" w:line="240" w:lineRule="auto"/>
      <w:jc w:val="both"/>
    </w:pPr>
    <w:rPr>
      <w:rFonts w:ascii="Arial" w:eastAsia="Times New Roman" w:hAnsi="Arial" w:cs="Arial"/>
      <w:sz w:val="24"/>
      <w:szCs w:val="24"/>
      <w:lang w:eastAsia="it-IT"/>
    </w:rPr>
  </w:style>
  <w:style w:type="paragraph" w:customStyle="1" w:styleId="NormaleWeb1">
    <w:name w:val="Normale (Web)1"/>
    <w:basedOn w:val="Normale"/>
    <w:uiPriority w:val="99"/>
    <w:rsid w:val="0086155D"/>
    <w:pPr>
      <w:spacing w:before="100" w:after="100" w:line="240" w:lineRule="auto"/>
    </w:pPr>
    <w:rPr>
      <w:rFonts w:ascii="Times New Roman" w:eastAsia="Times New Roman" w:hAnsi="Times New Roman" w:cs="Times New Roman"/>
      <w:sz w:val="24"/>
      <w:szCs w:val="24"/>
      <w:lang w:eastAsia="it-IT"/>
    </w:rPr>
  </w:style>
  <w:style w:type="paragraph" w:customStyle="1" w:styleId="Corpodeltesto31">
    <w:name w:val="Corpo del testo 31"/>
    <w:basedOn w:val="Normale"/>
    <w:uiPriority w:val="99"/>
    <w:rsid w:val="0086155D"/>
    <w:pPr>
      <w:spacing w:after="0" w:line="240" w:lineRule="auto"/>
    </w:pPr>
    <w:rPr>
      <w:rFonts w:ascii="Times New Roman" w:eastAsia="Times New Roman" w:hAnsi="Times New Roman" w:cs="Times New Roman"/>
      <w:i/>
      <w:iCs/>
      <w:sz w:val="24"/>
      <w:szCs w:val="24"/>
      <w:lang w:eastAsia="it-IT"/>
    </w:rPr>
  </w:style>
  <w:style w:type="paragraph" w:customStyle="1" w:styleId="xl31">
    <w:name w:val="xl31"/>
    <w:basedOn w:val="Normale"/>
    <w:uiPriority w:val="99"/>
    <w:rsid w:val="0086155D"/>
    <w:pPr>
      <w:spacing w:before="100" w:beforeAutospacing="1" w:after="100" w:afterAutospacing="1" w:line="240" w:lineRule="auto"/>
    </w:pPr>
    <w:rPr>
      <w:rFonts w:ascii="Arial" w:eastAsia="Arial Unicode MS" w:hAnsi="Arial" w:cs="Arial"/>
      <w:sz w:val="28"/>
      <w:szCs w:val="28"/>
      <w:lang w:eastAsia="it-IT"/>
    </w:rPr>
  </w:style>
  <w:style w:type="table" w:styleId="Grigliatabella">
    <w:name w:val="Table Grid"/>
    <w:basedOn w:val="Tabellanormale"/>
    <w:uiPriority w:val="99"/>
    <w:rsid w:val="0086155D"/>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86155D"/>
    <w:pPr>
      <w:autoSpaceDE w:val="0"/>
      <w:autoSpaceDN w:val="0"/>
      <w:adjustRightInd w:val="0"/>
      <w:spacing w:after="0" w:line="240" w:lineRule="auto"/>
    </w:pPr>
    <w:rPr>
      <w:rFonts w:ascii="Verdana" w:eastAsia="Calibri" w:hAnsi="Verdana" w:cs="Verdana"/>
      <w:color w:val="000000"/>
      <w:sz w:val="24"/>
      <w:szCs w:val="24"/>
    </w:rPr>
  </w:style>
  <w:style w:type="paragraph" w:customStyle="1" w:styleId="Rientrocorpodeltesto21">
    <w:name w:val="Rientro corpo del testo 21"/>
    <w:basedOn w:val="Normale"/>
    <w:rsid w:val="0086155D"/>
    <w:pPr>
      <w:widowControl w:val="0"/>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 w:val="24"/>
      <w:szCs w:val="20"/>
      <w:lang w:eastAsia="it-IT"/>
    </w:rPr>
  </w:style>
  <w:style w:type="paragraph" w:styleId="NormaleWeb">
    <w:name w:val="Normal (Web)"/>
    <w:basedOn w:val="Normale"/>
    <w:uiPriority w:val="99"/>
    <w:semiHidden/>
    <w:rsid w:val="008615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0">
    <w:name w:val="p0"/>
    <w:basedOn w:val="Normale"/>
    <w:rsid w:val="0086155D"/>
    <w:pPr>
      <w:suppressAutoHyphens/>
      <w:spacing w:before="280" w:after="280" w:line="240" w:lineRule="auto"/>
    </w:pPr>
    <w:rPr>
      <w:rFonts w:ascii="Arial Unicode MS" w:eastAsia="Arial Unicode MS" w:hAnsi="Arial Unicode MS" w:cs="Arial Unicode MS"/>
      <w:sz w:val="24"/>
      <w:szCs w:val="24"/>
      <w:lang w:eastAsia="ar-SA"/>
    </w:rPr>
  </w:style>
  <w:style w:type="paragraph" w:styleId="Testonotaapidipagina">
    <w:name w:val="footnote text"/>
    <w:basedOn w:val="Normale"/>
    <w:link w:val="TestonotaapidipaginaCarattere"/>
    <w:semiHidden/>
    <w:rsid w:val="0086155D"/>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TestonotaapidipaginaCarattere">
    <w:name w:val="Testo nota a piè di pagina Carattere"/>
    <w:basedOn w:val="Carpredefinitoparagrafo"/>
    <w:link w:val="Testonotaapidipagina"/>
    <w:semiHidden/>
    <w:rsid w:val="0086155D"/>
    <w:rPr>
      <w:rFonts w:ascii="Arial Unicode MS" w:eastAsia="Arial Unicode MS" w:hAnsi="Arial Unicode MS" w:cs="Arial Unicode MS"/>
      <w:sz w:val="24"/>
      <w:szCs w:val="24"/>
      <w:lang w:eastAsia="ar-SA"/>
    </w:rPr>
  </w:style>
  <w:style w:type="paragraph" w:customStyle="1" w:styleId="Rientrocorpodeltesto31">
    <w:name w:val="Rientro corpo del testo 31"/>
    <w:basedOn w:val="Normale"/>
    <w:rsid w:val="0086155D"/>
    <w:pPr>
      <w:widowControl w:val="0"/>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i/>
      <w:sz w:val="24"/>
      <w:szCs w:val="20"/>
      <w:lang w:eastAsia="it-IT"/>
    </w:rPr>
  </w:style>
  <w:style w:type="paragraph" w:customStyle="1" w:styleId="Corpodeltesto22">
    <w:name w:val="Corpo del testo 22"/>
    <w:basedOn w:val="Normale"/>
    <w:rsid w:val="0086155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86155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86155D"/>
    <w:pPr>
      <w:keepNext/>
      <w:spacing w:after="0" w:line="240" w:lineRule="auto"/>
      <w:outlineLvl w:val="0"/>
    </w:pPr>
    <w:rPr>
      <w:rFonts w:ascii="Times New Roman" w:eastAsia="Times New Roman" w:hAnsi="Times New Roman" w:cs="Times New Roman"/>
      <w:sz w:val="24"/>
      <w:szCs w:val="24"/>
      <w:u w:val="single"/>
      <w:lang w:eastAsia="it-IT"/>
    </w:rPr>
  </w:style>
  <w:style w:type="paragraph" w:styleId="Titolo2">
    <w:name w:val="heading 2"/>
    <w:basedOn w:val="Normale"/>
    <w:next w:val="Normale"/>
    <w:link w:val="Titolo2Carattere"/>
    <w:uiPriority w:val="99"/>
    <w:qFormat/>
    <w:rsid w:val="0086155D"/>
    <w:pPr>
      <w:keepNext/>
      <w:tabs>
        <w:tab w:val="left" w:pos="1690"/>
        <w:tab w:val="left" w:pos="9970"/>
      </w:tabs>
      <w:spacing w:after="0" w:line="240" w:lineRule="auto"/>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9"/>
    <w:qFormat/>
    <w:rsid w:val="0086155D"/>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uiPriority w:val="99"/>
    <w:qFormat/>
    <w:rsid w:val="0086155D"/>
    <w:pPr>
      <w:keepNext/>
      <w:spacing w:after="0" w:line="240" w:lineRule="auto"/>
      <w:jc w:val="both"/>
      <w:outlineLvl w:val="3"/>
    </w:pPr>
    <w:rPr>
      <w:rFonts w:ascii="Arial" w:eastAsia="Times New Roman" w:hAnsi="Arial" w:cs="Arial"/>
      <w:b/>
      <w:bCs/>
      <w:color w:val="FF0000"/>
      <w:lang w:eastAsia="it-IT"/>
    </w:rPr>
  </w:style>
  <w:style w:type="paragraph" w:styleId="Titolo5">
    <w:name w:val="heading 5"/>
    <w:basedOn w:val="Normale"/>
    <w:next w:val="Normale"/>
    <w:link w:val="Titolo5Carattere"/>
    <w:uiPriority w:val="99"/>
    <w:qFormat/>
    <w:rsid w:val="0086155D"/>
    <w:pPr>
      <w:keepNext/>
      <w:spacing w:after="0" w:line="240" w:lineRule="auto"/>
      <w:jc w:val="both"/>
      <w:outlineLvl w:val="4"/>
    </w:pPr>
    <w:rPr>
      <w:rFonts w:ascii="Arial" w:eastAsia="Times New Roman" w:hAnsi="Arial" w:cs="Arial"/>
      <w:b/>
      <w:bCs/>
      <w:sz w:val="21"/>
      <w:szCs w:val="21"/>
      <w:lang w:eastAsia="it-IT"/>
    </w:rPr>
  </w:style>
  <w:style w:type="paragraph" w:styleId="Titolo6">
    <w:name w:val="heading 6"/>
    <w:basedOn w:val="Normale"/>
    <w:next w:val="Normale"/>
    <w:link w:val="Titolo6Carattere"/>
    <w:uiPriority w:val="99"/>
    <w:qFormat/>
    <w:rsid w:val="0086155D"/>
    <w:pPr>
      <w:keepNext/>
      <w:spacing w:after="0" w:line="240" w:lineRule="auto"/>
      <w:jc w:val="center"/>
      <w:outlineLvl w:val="5"/>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iPriority w:val="99"/>
    <w:qFormat/>
    <w:rsid w:val="0086155D"/>
    <w:pPr>
      <w:keepNext/>
      <w:spacing w:after="0" w:line="240" w:lineRule="auto"/>
      <w:jc w:val="center"/>
      <w:outlineLvl w:val="6"/>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9"/>
    <w:qFormat/>
    <w:rsid w:val="0086155D"/>
    <w:pPr>
      <w:keepNext/>
      <w:spacing w:after="0" w:line="240" w:lineRule="auto"/>
      <w:ind w:left="1776"/>
      <w:jc w:val="both"/>
      <w:outlineLvl w:val="7"/>
    </w:pPr>
    <w:rPr>
      <w:rFonts w:ascii="Arial" w:eastAsia="Times New Roman" w:hAnsi="Arial" w:cs="Arial"/>
      <w:b/>
      <w:bCs/>
      <w:lang w:eastAsia="it-IT"/>
    </w:rPr>
  </w:style>
  <w:style w:type="paragraph" w:styleId="Titolo9">
    <w:name w:val="heading 9"/>
    <w:basedOn w:val="Normale"/>
    <w:next w:val="Normale"/>
    <w:link w:val="Titolo9Carattere"/>
    <w:uiPriority w:val="99"/>
    <w:qFormat/>
    <w:rsid w:val="0086155D"/>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15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155D"/>
  </w:style>
  <w:style w:type="paragraph" w:styleId="Pidipagina">
    <w:name w:val="footer"/>
    <w:basedOn w:val="Normale"/>
    <w:link w:val="PidipaginaCarattere"/>
    <w:uiPriority w:val="99"/>
    <w:unhideWhenUsed/>
    <w:rsid w:val="008615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155D"/>
  </w:style>
  <w:style w:type="paragraph" w:styleId="Testofumetto">
    <w:name w:val="Balloon Text"/>
    <w:basedOn w:val="Normale"/>
    <w:link w:val="TestofumettoCarattere"/>
    <w:uiPriority w:val="99"/>
    <w:semiHidden/>
    <w:unhideWhenUsed/>
    <w:rsid w:val="008615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155D"/>
    <w:rPr>
      <w:rFonts w:ascii="Tahoma" w:hAnsi="Tahoma" w:cs="Tahoma"/>
      <w:sz w:val="16"/>
      <w:szCs w:val="16"/>
    </w:rPr>
  </w:style>
  <w:style w:type="character" w:customStyle="1" w:styleId="Titolo1Carattere">
    <w:name w:val="Titolo 1 Carattere"/>
    <w:basedOn w:val="Carpredefinitoparagrafo"/>
    <w:link w:val="Titolo1"/>
    <w:uiPriority w:val="99"/>
    <w:rsid w:val="0086155D"/>
    <w:rPr>
      <w:rFonts w:ascii="Times New Roman" w:eastAsia="Times New Roman" w:hAnsi="Times New Roman" w:cs="Times New Roman"/>
      <w:sz w:val="24"/>
      <w:szCs w:val="24"/>
      <w:u w:val="single"/>
      <w:lang w:eastAsia="it-IT"/>
    </w:rPr>
  </w:style>
  <w:style w:type="character" w:customStyle="1" w:styleId="Titolo2Carattere">
    <w:name w:val="Titolo 2 Carattere"/>
    <w:basedOn w:val="Carpredefinitoparagrafo"/>
    <w:link w:val="Titolo2"/>
    <w:uiPriority w:val="99"/>
    <w:rsid w:val="0086155D"/>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86155D"/>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86155D"/>
    <w:rPr>
      <w:rFonts w:ascii="Arial" w:eastAsia="Times New Roman" w:hAnsi="Arial" w:cs="Arial"/>
      <w:b/>
      <w:bCs/>
      <w:color w:val="FF0000"/>
      <w:lang w:eastAsia="it-IT"/>
    </w:rPr>
  </w:style>
  <w:style w:type="character" w:customStyle="1" w:styleId="Titolo5Carattere">
    <w:name w:val="Titolo 5 Carattere"/>
    <w:basedOn w:val="Carpredefinitoparagrafo"/>
    <w:link w:val="Titolo5"/>
    <w:uiPriority w:val="99"/>
    <w:rsid w:val="0086155D"/>
    <w:rPr>
      <w:rFonts w:ascii="Arial" w:eastAsia="Times New Roman" w:hAnsi="Arial" w:cs="Arial"/>
      <w:b/>
      <w:bCs/>
      <w:sz w:val="21"/>
      <w:szCs w:val="21"/>
      <w:lang w:eastAsia="it-IT"/>
    </w:rPr>
  </w:style>
  <w:style w:type="character" w:customStyle="1" w:styleId="Titolo6Carattere">
    <w:name w:val="Titolo 6 Carattere"/>
    <w:basedOn w:val="Carpredefinitoparagrafo"/>
    <w:link w:val="Titolo6"/>
    <w:uiPriority w:val="99"/>
    <w:rsid w:val="0086155D"/>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uiPriority w:val="99"/>
    <w:rsid w:val="0086155D"/>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uiPriority w:val="99"/>
    <w:rsid w:val="0086155D"/>
    <w:rPr>
      <w:rFonts w:ascii="Arial" w:eastAsia="Times New Roman" w:hAnsi="Arial" w:cs="Arial"/>
      <w:b/>
      <w:bCs/>
      <w:lang w:eastAsia="it-IT"/>
    </w:rPr>
  </w:style>
  <w:style w:type="character" w:customStyle="1" w:styleId="Titolo9Carattere">
    <w:name w:val="Titolo 9 Carattere"/>
    <w:basedOn w:val="Carpredefinitoparagrafo"/>
    <w:link w:val="Titolo9"/>
    <w:uiPriority w:val="99"/>
    <w:rsid w:val="0086155D"/>
    <w:rPr>
      <w:rFonts w:ascii="Arial" w:eastAsia="Times New Roman" w:hAnsi="Arial" w:cs="Arial"/>
      <w:lang w:eastAsia="it-IT"/>
    </w:rPr>
  </w:style>
  <w:style w:type="character" w:styleId="Collegamentoipertestuale">
    <w:name w:val="Hyperlink"/>
    <w:basedOn w:val="Carpredefinitoparagrafo"/>
    <w:uiPriority w:val="99"/>
    <w:semiHidden/>
    <w:rsid w:val="0086155D"/>
    <w:rPr>
      <w:color w:val="0000FF"/>
      <w:u w:val="single"/>
    </w:rPr>
  </w:style>
  <w:style w:type="character" w:styleId="Collegamentovisitato">
    <w:name w:val="FollowedHyperlink"/>
    <w:basedOn w:val="Carpredefinitoparagrafo"/>
    <w:uiPriority w:val="99"/>
    <w:semiHidden/>
    <w:rsid w:val="0086155D"/>
    <w:rPr>
      <w:color w:val="800080"/>
      <w:u w:val="single"/>
    </w:rPr>
  </w:style>
  <w:style w:type="paragraph" w:styleId="Corpotesto">
    <w:name w:val="Body Text"/>
    <w:basedOn w:val="Normale"/>
    <w:link w:val="CorpotestoCarattere"/>
    <w:uiPriority w:val="99"/>
    <w:semiHidden/>
    <w:rsid w:val="0086155D"/>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86155D"/>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rsid w:val="0086155D"/>
    <w:pPr>
      <w:spacing w:after="0" w:line="240" w:lineRule="auto"/>
      <w:ind w:left="312" w:hanging="312"/>
      <w:jc w:val="both"/>
    </w:pPr>
    <w:rPr>
      <w:rFonts w:ascii="Arial" w:eastAsia="Times New Roman" w:hAnsi="Arial" w:cs="Arial"/>
      <w:lang w:eastAsia="it-IT"/>
    </w:rPr>
  </w:style>
  <w:style w:type="character" w:customStyle="1" w:styleId="RientrocorpodeltestoCarattere">
    <w:name w:val="Rientro corpo del testo Carattere"/>
    <w:basedOn w:val="Carpredefinitoparagrafo"/>
    <w:link w:val="Rientrocorpodeltesto"/>
    <w:uiPriority w:val="99"/>
    <w:semiHidden/>
    <w:rsid w:val="0086155D"/>
    <w:rPr>
      <w:rFonts w:ascii="Arial" w:eastAsia="Times New Roman" w:hAnsi="Arial" w:cs="Arial"/>
      <w:lang w:eastAsia="it-IT"/>
    </w:rPr>
  </w:style>
  <w:style w:type="paragraph" w:styleId="Corpodeltesto2">
    <w:name w:val="Body Text 2"/>
    <w:basedOn w:val="Normale"/>
    <w:link w:val="Corpodeltesto2Carattere"/>
    <w:uiPriority w:val="99"/>
    <w:semiHidden/>
    <w:rsid w:val="0086155D"/>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86155D"/>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86155D"/>
    <w:pPr>
      <w:spacing w:after="0" w:line="240" w:lineRule="auto"/>
      <w:jc w:val="both"/>
    </w:pPr>
    <w:rPr>
      <w:rFonts w:ascii="Arial" w:eastAsia="Times New Roman" w:hAnsi="Arial" w:cs="Arial"/>
      <w:lang w:eastAsia="it-IT"/>
    </w:rPr>
  </w:style>
  <w:style w:type="character" w:customStyle="1" w:styleId="Corpodeltesto3Carattere">
    <w:name w:val="Corpo del testo 3 Carattere"/>
    <w:basedOn w:val="Carpredefinitoparagrafo"/>
    <w:link w:val="Corpodeltesto3"/>
    <w:uiPriority w:val="99"/>
    <w:rsid w:val="0086155D"/>
    <w:rPr>
      <w:rFonts w:ascii="Arial" w:eastAsia="Times New Roman" w:hAnsi="Arial" w:cs="Arial"/>
      <w:lang w:eastAsia="it-IT"/>
    </w:rPr>
  </w:style>
  <w:style w:type="paragraph" w:styleId="Rientrocorpodeltesto2">
    <w:name w:val="Body Text Indent 2"/>
    <w:basedOn w:val="Normale"/>
    <w:link w:val="Rientrocorpodeltesto2Carattere"/>
    <w:uiPriority w:val="99"/>
    <w:semiHidden/>
    <w:rsid w:val="0086155D"/>
    <w:pPr>
      <w:spacing w:after="0" w:line="240" w:lineRule="auto"/>
      <w:ind w:firstLine="312"/>
      <w:jc w:val="both"/>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semiHidden/>
    <w:rsid w:val="0086155D"/>
    <w:rPr>
      <w:rFonts w:ascii="Arial" w:eastAsia="Times New Roman" w:hAnsi="Arial" w:cs="Arial"/>
      <w:lang w:eastAsia="it-IT"/>
    </w:rPr>
  </w:style>
  <w:style w:type="paragraph" w:styleId="Rientrocorpodeltesto3">
    <w:name w:val="Body Text Indent 3"/>
    <w:basedOn w:val="Normale"/>
    <w:link w:val="Rientrocorpodeltesto3Carattere"/>
    <w:uiPriority w:val="99"/>
    <w:semiHidden/>
    <w:rsid w:val="0086155D"/>
    <w:pPr>
      <w:spacing w:after="0" w:line="240" w:lineRule="auto"/>
      <w:ind w:left="360" w:hanging="360"/>
      <w:jc w:val="both"/>
    </w:pPr>
    <w:rPr>
      <w:rFonts w:ascii="Arial" w:eastAsia="SimSun" w:hAnsi="Arial" w:cs="Arial"/>
      <w:lang w:eastAsia="it-IT"/>
    </w:rPr>
  </w:style>
  <w:style w:type="character" w:customStyle="1" w:styleId="Rientrocorpodeltesto3Carattere">
    <w:name w:val="Rientro corpo del testo 3 Carattere"/>
    <w:basedOn w:val="Carpredefinitoparagrafo"/>
    <w:link w:val="Rientrocorpodeltesto3"/>
    <w:uiPriority w:val="99"/>
    <w:semiHidden/>
    <w:rsid w:val="0086155D"/>
    <w:rPr>
      <w:rFonts w:ascii="Arial" w:eastAsia="SimSun" w:hAnsi="Arial" w:cs="Arial"/>
      <w:lang w:eastAsia="it-IT"/>
    </w:rPr>
  </w:style>
  <w:style w:type="paragraph" w:styleId="Paragrafoelenco">
    <w:name w:val="List Paragraph"/>
    <w:basedOn w:val="Normale"/>
    <w:uiPriority w:val="34"/>
    <w:qFormat/>
    <w:rsid w:val="0086155D"/>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Corpodeltesto21">
    <w:name w:val="Corpo del testo 21"/>
    <w:basedOn w:val="Normale"/>
    <w:uiPriority w:val="99"/>
    <w:rsid w:val="0086155D"/>
    <w:pPr>
      <w:spacing w:after="0" w:line="240" w:lineRule="auto"/>
      <w:jc w:val="both"/>
    </w:pPr>
    <w:rPr>
      <w:rFonts w:ascii="Arial" w:eastAsia="Times New Roman" w:hAnsi="Arial" w:cs="Arial"/>
      <w:sz w:val="24"/>
      <w:szCs w:val="24"/>
      <w:lang w:eastAsia="it-IT"/>
    </w:rPr>
  </w:style>
  <w:style w:type="paragraph" w:customStyle="1" w:styleId="NormaleWeb1">
    <w:name w:val="Normale (Web)1"/>
    <w:basedOn w:val="Normale"/>
    <w:uiPriority w:val="99"/>
    <w:rsid w:val="0086155D"/>
    <w:pPr>
      <w:spacing w:before="100" w:after="100" w:line="240" w:lineRule="auto"/>
    </w:pPr>
    <w:rPr>
      <w:rFonts w:ascii="Times New Roman" w:eastAsia="Times New Roman" w:hAnsi="Times New Roman" w:cs="Times New Roman"/>
      <w:sz w:val="24"/>
      <w:szCs w:val="24"/>
      <w:lang w:eastAsia="it-IT"/>
    </w:rPr>
  </w:style>
  <w:style w:type="paragraph" w:customStyle="1" w:styleId="Corpodeltesto31">
    <w:name w:val="Corpo del testo 31"/>
    <w:basedOn w:val="Normale"/>
    <w:uiPriority w:val="99"/>
    <w:rsid w:val="0086155D"/>
    <w:pPr>
      <w:spacing w:after="0" w:line="240" w:lineRule="auto"/>
    </w:pPr>
    <w:rPr>
      <w:rFonts w:ascii="Times New Roman" w:eastAsia="Times New Roman" w:hAnsi="Times New Roman" w:cs="Times New Roman"/>
      <w:i/>
      <w:iCs/>
      <w:sz w:val="24"/>
      <w:szCs w:val="24"/>
      <w:lang w:eastAsia="it-IT"/>
    </w:rPr>
  </w:style>
  <w:style w:type="paragraph" w:customStyle="1" w:styleId="xl31">
    <w:name w:val="xl31"/>
    <w:basedOn w:val="Normale"/>
    <w:uiPriority w:val="99"/>
    <w:rsid w:val="0086155D"/>
    <w:pPr>
      <w:spacing w:before="100" w:beforeAutospacing="1" w:after="100" w:afterAutospacing="1" w:line="240" w:lineRule="auto"/>
    </w:pPr>
    <w:rPr>
      <w:rFonts w:ascii="Arial" w:eastAsia="Arial Unicode MS" w:hAnsi="Arial" w:cs="Arial"/>
      <w:sz w:val="28"/>
      <w:szCs w:val="28"/>
      <w:lang w:eastAsia="it-IT"/>
    </w:rPr>
  </w:style>
  <w:style w:type="table" w:styleId="Grigliatabella">
    <w:name w:val="Table Grid"/>
    <w:basedOn w:val="Tabellanormale"/>
    <w:uiPriority w:val="99"/>
    <w:rsid w:val="0086155D"/>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6155D"/>
    <w:pPr>
      <w:autoSpaceDE w:val="0"/>
      <w:autoSpaceDN w:val="0"/>
      <w:adjustRightInd w:val="0"/>
      <w:spacing w:after="0" w:line="240" w:lineRule="auto"/>
    </w:pPr>
    <w:rPr>
      <w:rFonts w:ascii="Verdana" w:eastAsia="Calibri" w:hAnsi="Verdana" w:cs="Verdana"/>
      <w:color w:val="000000"/>
      <w:sz w:val="24"/>
      <w:szCs w:val="24"/>
    </w:rPr>
  </w:style>
  <w:style w:type="paragraph" w:customStyle="1" w:styleId="Rientrocorpodeltesto21">
    <w:name w:val="Rientro corpo del testo 21"/>
    <w:basedOn w:val="Normale"/>
    <w:rsid w:val="0086155D"/>
    <w:pPr>
      <w:widowControl w:val="0"/>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sz w:val="24"/>
      <w:szCs w:val="20"/>
      <w:lang w:eastAsia="it-IT"/>
    </w:rPr>
  </w:style>
  <w:style w:type="paragraph" w:styleId="NormaleWeb">
    <w:name w:val="Normal (Web)"/>
    <w:basedOn w:val="Normale"/>
    <w:uiPriority w:val="99"/>
    <w:semiHidden/>
    <w:rsid w:val="008615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0">
    <w:name w:val="p0"/>
    <w:basedOn w:val="Normale"/>
    <w:rsid w:val="0086155D"/>
    <w:pPr>
      <w:suppressAutoHyphens/>
      <w:spacing w:before="280" w:after="280" w:line="240" w:lineRule="auto"/>
    </w:pPr>
    <w:rPr>
      <w:rFonts w:ascii="Arial Unicode MS" w:eastAsia="Arial Unicode MS" w:hAnsi="Arial Unicode MS" w:cs="Arial Unicode MS"/>
      <w:sz w:val="24"/>
      <w:szCs w:val="24"/>
      <w:lang w:eastAsia="ar-SA"/>
    </w:rPr>
  </w:style>
  <w:style w:type="paragraph" w:styleId="Testonotaapidipagina">
    <w:name w:val="footnote text"/>
    <w:basedOn w:val="Normale"/>
    <w:link w:val="TestonotaapidipaginaCarattere"/>
    <w:semiHidden/>
    <w:rsid w:val="0086155D"/>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TestonotaapidipaginaCarattere">
    <w:name w:val="Testo nota a piè di pagina Carattere"/>
    <w:basedOn w:val="Carpredefinitoparagrafo"/>
    <w:link w:val="Testonotaapidipagina"/>
    <w:semiHidden/>
    <w:rsid w:val="0086155D"/>
    <w:rPr>
      <w:rFonts w:ascii="Arial Unicode MS" w:eastAsia="Arial Unicode MS" w:hAnsi="Arial Unicode MS" w:cs="Arial Unicode MS"/>
      <w:sz w:val="24"/>
      <w:szCs w:val="24"/>
      <w:lang w:eastAsia="ar-SA"/>
    </w:rPr>
  </w:style>
  <w:style w:type="paragraph" w:customStyle="1" w:styleId="Rientrocorpodeltesto31">
    <w:name w:val="Rientro corpo del testo 31"/>
    <w:basedOn w:val="Normale"/>
    <w:rsid w:val="0086155D"/>
    <w:pPr>
      <w:widowControl w:val="0"/>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i/>
      <w:sz w:val="24"/>
      <w:szCs w:val="20"/>
      <w:lang w:eastAsia="it-IT"/>
    </w:rPr>
  </w:style>
  <w:style w:type="paragraph" w:customStyle="1" w:styleId="Corpodeltesto22">
    <w:name w:val="Corpo del testo 22"/>
    <w:basedOn w:val="Normale"/>
    <w:rsid w:val="0086155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customStyle="1" w:styleId="Corpodeltesto23">
    <w:name w:val="Corpo del testo 23"/>
    <w:basedOn w:val="Normale"/>
    <w:rsid w:val="0086155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42356260">
      <w:bodyDiv w:val="1"/>
      <w:marLeft w:val="0"/>
      <w:marRight w:val="0"/>
      <w:marTop w:val="0"/>
      <w:marBottom w:val="0"/>
      <w:divBdr>
        <w:top w:val="none" w:sz="0" w:space="0" w:color="auto"/>
        <w:left w:val="none" w:sz="0" w:space="0" w:color="auto"/>
        <w:bottom w:val="none" w:sz="0" w:space="0" w:color="auto"/>
        <w:right w:val="none" w:sz="0" w:space="0" w:color="auto"/>
      </w:divBdr>
    </w:div>
    <w:div w:id="443886825">
      <w:bodyDiv w:val="1"/>
      <w:marLeft w:val="0"/>
      <w:marRight w:val="0"/>
      <w:marTop w:val="0"/>
      <w:marBottom w:val="0"/>
      <w:divBdr>
        <w:top w:val="none" w:sz="0" w:space="0" w:color="auto"/>
        <w:left w:val="none" w:sz="0" w:space="0" w:color="auto"/>
        <w:bottom w:val="none" w:sz="0" w:space="0" w:color="auto"/>
        <w:right w:val="none" w:sz="0" w:space="0" w:color="auto"/>
      </w:divBdr>
    </w:div>
    <w:div w:id="621308769">
      <w:bodyDiv w:val="1"/>
      <w:marLeft w:val="0"/>
      <w:marRight w:val="0"/>
      <w:marTop w:val="0"/>
      <w:marBottom w:val="0"/>
      <w:divBdr>
        <w:top w:val="none" w:sz="0" w:space="0" w:color="auto"/>
        <w:left w:val="none" w:sz="0" w:space="0" w:color="auto"/>
        <w:bottom w:val="none" w:sz="0" w:space="0" w:color="auto"/>
        <w:right w:val="none" w:sz="0" w:space="0" w:color="auto"/>
      </w:divBdr>
    </w:div>
    <w:div w:id="859661671">
      <w:bodyDiv w:val="1"/>
      <w:marLeft w:val="0"/>
      <w:marRight w:val="0"/>
      <w:marTop w:val="0"/>
      <w:marBottom w:val="0"/>
      <w:divBdr>
        <w:top w:val="none" w:sz="0" w:space="0" w:color="auto"/>
        <w:left w:val="none" w:sz="0" w:space="0" w:color="auto"/>
        <w:bottom w:val="none" w:sz="0" w:space="0" w:color="auto"/>
        <w:right w:val="none" w:sz="0" w:space="0" w:color="auto"/>
      </w:divBdr>
    </w:div>
    <w:div w:id="942299715">
      <w:bodyDiv w:val="1"/>
      <w:marLeft w:val="0"/>
      <w:marRight w:val="0"/>
      <w:marTop w:val="0"/>
      <w:marBottom w:val="0"/>
      <w:divBdr>
        <w:top w:val="none" w:sz="0" w:space="0" w:color="auto"/>
        <w:left w:val="none" w:sz="0" w:space="0" w:color="auto"/>
        <w:bottom w:val="none" w:sz="0" w:space="0" w:color="auto"/>
        <w:right w:val="none" w:sz="0" w:space="0" w:color="auto"/>
      </w:divBdr>
    </w:div>
    <w:div w:id="1041443210">
      <w:bodyDiv w:val="1"/>
      <w:marLeft w:val="0"/>
      <w:marRight w:val="0"/>
      <w:marTop w:val="0"/>
      <w:marBottom w:val="0"/>
      <w:divBdr>
        <w:top w:val="none" w:sz="0" w:space="0" w:color="auto"/>
        <w:left w:val="none" w:sz="0" w:space="0" w:color="auto"/>
        <w:bottom w:val="none" w:sz="0" w:space="0" w:color="auto"/>
        <w:right w:val="none" w:sz="0" w:space="0" w:color="auto"/>
      </w:divBdr>
    </w:div>
    <w:div w:id="1168327564">
      <w:bodyDiv w:val="1"/>
      <w:marLeft w:val="0"/>
      <w:marRight w:val="0"/>
      <w:marTop w:val="0"/>
      <w:marBottom w:val="0"/>
      <w:divBdr>
        <w:top w:val="none" w:sz="0" w:space="0" w:color="auto"/>
        <w:left w:val="none" w:sz="0" w:space="0" w:color="auto"/>
        <w:bottom w:val="none" w:sz="0" w:space="0" w:color="auto"/>
        <w:right w:val="none" w:sz="0" w:space="0" w:color="auto"/>
      </w:divBdr>
    </w:div>
    <w:div w:id="1261378743">
      <w:bodyDiv w:val="1"/>
      <w:marLeft w:val="0"/>
      <w:marRight w:val="0"/>
      <w:marTop w:val="0"/>
      <w:marBottom w:val="0"/>
      <w:divBdr>
        <w:top w:val="none" w:sz="0" w:space="0" w:color="auto"/>
        <w:left w:val="none" w:sz="0" w:space="0" w:color="auto"/>
        <w:bottom w:val="none" w:sz="0" w:space="0" w:color="auto"/>
        <w:right w:val="none" w:sz="0" w:space="0" w:color="auto"/>
      </w:divBdr>
    </w:div>
    <w:div w:id="1278877700">
      <w:bodyDiv w:val="1"/>
      <w:marLeft w:val="0"/>
      <w:marRight w:val="0"/>
      <w:marTop w:val="0"/>
      <w:marBottom w:val="0"/>
      <w:divBdr>
        <w:top w:val="none" w:sz="0" w:space="0" w:color="auto"/>
        <w:left w:val="none" w:sz="0" w:space="0" w:color="auto"/>
        <w:bottom w:val="none" w:sz="0" w:space="0" w:color="auto"/>
        <w:right w:val="none" w:sz="0" w:space="0" w:color="auto"/>
      </w:divBdr>
    </w:div>
    <w:div w:id="1409696206">
      <w:bodyDiv w:val="1"/>
      <w:marLeft w:val="0"/>
      <w:marRight w:val="0"/>
      <w:marTop w:val="0"/>
      <w:marBottom w:val="0"/>
      <w:divBdr>
        <w:top w:val="none" w:sz="0" w:space="0" w:color="auto"/>
        <w:left w:val="none" w:sz="0" w:space="0" w:color="auto"/>
        <w:bottom w:val="none" w:sz="0" w:space="0" w:color="auto"/>
        <w:right w:val="none" w:sz="0" w:space="0" w:color="auto"/>
      </w:divBdr>
    </w:div>
    <w:div w:id="1932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11588</Words>
  <Characters>66054</Characters>
  <Application>Microsoft Office Word</Application>
  <DocSecurity>0</DocSecurity>
  <Lines>550</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User</cp:lastModifiedBy>
  <cp:revision>2</cp:revision>
  <cp:lastPrinted>2017-05-18T10:25:00Z</cp:lastPrinted>
  <dcterms:created xsi:type="dcterms:W3CDTF">2017-07-26T08:48:00Z</dcterms:created>
  <dcterms:modified xsi:type="dcterms:W3CDTF">2017-07-26T08:48:00Z</dcterms:modified>
</cp:coreProperties>
</file>